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D8F4" w14:textId="77777777" w:rsidR="00010091" w:rsidRPr="00DE614A" w:rsidRDefault="00010091" w:rsidP="008F0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591696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 xml:space="preserve">Appel d’offre de </w:t>
      </w:r>
      <w:r w:rsidR="009E1FF3" w:rsidRPr="00591696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 xml:space="preserve">bourses </w:t>
      </w:r>
      <w:r w:rsidR="009E1FF3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 xml:space="preserve">octobre </w:t>
      </w:r>
      <w:r w:rsidR="0006227A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>2020</w:t>
      </w:r>
      <w:r w:rsidR="00192260" w:rsidRPr="00591696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 xml:space="preserve"> </w:t>
      </w:r>
      <w:r w:rsidR="00192260" w:rsidRPr="00DE614A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– Doctorat</w:t>
      </w:r>
    </w:p>
    <w:p w14:paraId="7CDEC687" w14:textId="77777777" w:rsidR="00010091" w:rsidRPr="00192260" w:rsidRDefault="00010091" w:rsidP="008748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09732A99" w14:textId="77777777" w:rsidR="00192260" w:rsidRDefault="00192260" w:rsidP="00192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35E54F" w14:textId="77777777" w:rsidR="00192260" w:rsidRPr="009C582C" w:rsidRDefault="00B0572B" w:rsidP="00B05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RESCOR attribue des bourses </w:t>
      </w:r>
      <w:r w:rsidR="00192260" w:rsidRPr="00192260">
        <w:rPr>
          <w:rFonts w:ascii="Times New Roman" w:hAnsi="Times New Roman" w:cs="Times New Roman"/>
          <w:b/>
          <w:sz w:val="24"/>
          <w:szCs w:val="24"/>
        </w:rPr>
        <w:t>doct</w:t>
      </w:r>
      <w:r w:rsidR="009E1FF3">
        <w:rPr>
          <w:rFonts w:ascii="Times New Roman" w:hAnsi="Times New Roman" w:cs="Times New Roman"/>
          <w:b/>
          <w:sz w:val="24"/>
          <w:szCs w:val="24"/>
        </w:rPr>
        <w:t xml:space="preserve">orales de durée déterminée </w:t>
      </w:r>
      <w:r>
        <w:rPr>
          <w:rFonts w:ascii="Times New Roman" w:hAnsi="Times New Roman" w:cs="Times New Roman"/>
          <w:b/>
          <w:sz w:val="24"/>
          <w:szCs w:val="24"/>
        </w:rPr>
        <w:t xml:space="preserve">pour </w:t>
      </w:r>
      <w:r w:rsidRPr="00B0572B">
        <w:rPr>
          <w:rFonts w:ascii="Times New Roman" w:hAnsi="Times New Roman" w:cs="Times New Roman"/>
          <w:b/>
          <w:sz w:val="24"/>
          <w:szCs w:val="24"/>
        </w:rPr>
        <w:t xml:space="preserve">tout </w:t>
      </w:r>
      <w:r w:rsidR="00192260" w:rsidRPr="00B0572B">
        <w:rPr>
          <w:rFonts w:ascii="Times New Roman" w:hAnsi="Times New Roman" w:cs="Times New Roman"/>
          <w:b/>
          <w:sz w:val="24"/>
          <w:szCs w:val="24"/>
        </w:rPr>
        <w:t>projet pouvant entrer dans le vaste domaine des études coréennes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2260" w:rsidRPr="00B0572B">
        <w:rPr>
          <w:rFonts w:ascii="Times New Roman" w:hAnsi="Times New Roman" w:cs="Times New Roman"/>
          <w:b/>
          <w:sz w:val="24"/>
          <w:szCs w:val="24"/>
        </w:rPr>
        <w:t xml:space="preserve">Toutes les disciplines des sciences humaines et sociales sont donc concernées. </w:t>
      </w:r>
      <w:r w:rsidR="00DE614A" w:rsidRPr="00901BD8">
        <w:rPr>
          <w:rFonts w:ascii="Times New Roman" w:hAnsi="Times New Roman" w:cs="Times New Roman"/>
          <w:b/>
          <w:sz w:val="24"/>
          <w:szCs w:val="24"/>
        </w:rPr>
        <w:t xml:space="preserve">La bourse peut financer </w:t>
      </w:r>
      <w:r w:rsidR="00B81ECC" w:rsidRPr="00901BD8">
        <w:rPr>
          <w:rFonts w:ascii="Times New Roman" w:hAnsi="Times New Roman" w:cs="Times New Roman"/>
          <w:b/>
          <w:sz w:val="24"/>
          <w:szCs w:val="24"/>
        </w:rPr>
        <w:t xml:space="preserve">toutes </w:t>
      </w:r>
      <w:r w:rsidR="00DE614A" w:rsidRPr="00901BD8">
        <w:rPr>
          <w:rFonts w:ascii="Times New Roman" w:hAnsi="Times New Roman" w:cs="Times New Roman"/>
          <w:b/>
          <w:sz w:val="24"/>
          <w:szCs w:val="24"/>
        </w:rPr>
        <w:t xml:space="preserve">les étapes de la réalisation de la thèse (formation, enquête de terrain, archives, rédaction…). </w:t>
      </w:r>
      <w:r w:rsidR="00192260" w:rsidRPr="00901BD8">
        <w:rPr>
          <w:rFonts w:ascii="Times New Roman" w:hAnsi="Times New Roman" w:cs="Times New Roman"/>
          <w:b/>
          <w:sz w:val="24"/>
          <w:szCs w:val="24"/>
        </w:rPr>
        <w:t xml:space="preserve">La mobilité n’est pas obligatoire. </w:t>
      </w:r>
      <w:r w:rsidR="00901BD8" w:rsidRPr="009C582C">
        <w:rPr>
          <w:rFonts w:ascii="Times New Roman" w:hAnsi="Times New Roman" w:cs="Times New Roman"/>
          <w:b/>
          <w:sz w:val="24"/>
          <w:szCs w:val="24"/>
        </w:rPr>
        <w:t>Il est à préciser que les postes</w:t>
      </w:r>
      <w:r w:rsidR="0041598B">
        <w:rPr>
          <w:rFonts w:ascii="Times New Roman" w:hAnsi="Times New Roman" w:cs="Times New Roman"/>
          <w:b/>
          <w:sz w:val="24"/>
          <w:szCs w:val="24"/>
        </w:rPr>
        <w:t xml:space="preserve"> salariaux</w:t>
      </w:r>
      <w:r w:rsidR="00901BD8" w:rsidRPr="009C5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815">
        <w:rPr>
          <w:rFonts w:ascii="Times New Roman" w:hAnsi="Times New Roman" w:cs="Times New Roman"/>
          <w:b/>
          <w:sz w:val="24"/>
          <w:szCs w:val="24"/>
        </w:rPr>
        <w:t xml:space="preserve">à temps plein </w:t>
      </w:r>
      <w:r w:rsidR="00901BD8" w:rsidRPr="009C582C">
        <w:rPr>
          <w:rFonts w:ascii="Times New Roman" w:hAnsi="Times New Roman" w:cs="Times New Roman"/>
          <w:b/>
          <w:sz w:val="24"/>
          <w:szCs w:val="24"/>
        </w:rPr>
        <w:t>ne sont pas cumulables avec les bourses doctorales.</w:t>
      </w:r>
    </w:p>
    <w:p w14:paraId="08AAC43F" w14:textId="77777777" w:rsidR="00192260" w:rsidRPr="00192260" w:rsidRDefault="00192260" w:rsidP="00CB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74F60" w14:textId="77777777" w:rsidR="00010091" w:rsidRPr="00874849" w:rsidRDefault="00010091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6ECC8FA" w14:textId="77777777" w:rsidR="00C439B3" w:rsidRPr="00874849" w:rsidRDefault="00010091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7484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Éligibilité</w:t>
      </w:r>
      <w:r w:rsidRPr="00874849">
        <w:rPr>
          <w:rFonts w:ascii="Times New Roman" w:hAnsi="Times New Roman" w:cs="Times New Roman"/>
          <w:sz w:val="24"/>
          <w:szCs w:val="24"/>
          <w:lang w:eastAsia="zh-CN"/>
        </w:rPr>
        <w:t xml:space="preserve"> : </w:t>
      </w:r>
      <w:r w:rsidRPr="00C95D8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Le candidat doit être inscrit en </w:t>
      </w:r>
      <w:r w:rsidR="00B0572B" w:rsidRPr="00C95D80">
        <w:rPr>
          <w:rFonts w:ascii="Times New Roman" w:hAnsi="Times New Roman" w:cs="Times New Roman"/>
          <w:b/>
          <w:sz w:val="24"/>
          <w:szCs w:val="24"/>
          <w:lang w:eastAsia="zh-CN"/>
        </w:rPr>
        <w:t>doctorat</w:t>
      </w:r>
      <w:r w:rsidR="0025060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dans </w:t>
      </w:r>
      <w:r w:rsidRPr="00C95D8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un </w:t>
      </w:r>
      <w:r w:rsidR="0025060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des </w:t>
      </w:r>
      <w:r w:rsidR="0006227A" w:rsidRPr="00C95D80">
        <w:rPr>
          <w:rFonts w:ascii="Times New Roman" w:hAnsi="Times New Roman" w:cs="Times New Roman"/>
          <w:b/>
          <w:sz w:val="24"/>
          <w:szCs w:val="24"/>
        </w:rPr>
        <w:t>établissement</w:t>
      </w:r>
      <w:r w:rsidR="00250608">
        <w:rPr>
          <w:rFonts w:ascii="Times New Roman" w:hAnsi="Times New Roman" w:cs="Times New Roman"/>
          <w:b/>
          <w:sz w:val="24"/>
          <w:szCs w:val="24"/>
        </w:rPr>
        <w:t>s</w:t>
      </w:r>
      <w:r w:rsidR="0006227A" w:rsidRPr="00C95D80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250608">
        <w:rPr>
          <w:rFonts w:ascii="Times New Roman" w:hAnsi="Times New Roman" w:cs="Times New Roman"/>
          <w:b/>
          <w:sz w:val="24"/>
          <w:szCs w:val="24"/>
        </w:rPr>
        <w:t>ondateurs du RESCOR (EHESS, INalCO et Université de Paris)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Son </w:t>
      </w:r>
      <w:r w:rsidR="00B0572B">
        <w:rPr>
          <w:rFonts w:ascii="Times New Roman" w:hAnsi="Times New Roman" w:cs="Times New Roman"/>
          <w:color w:val="000000"/>
          <w:sz w:val="24"/>
          <w:szCs w:val="24"/>
        </w:rPr>
        <w:t>projet de thèse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doit s’inscrire </w:t>
      </w:r>
      <w:r w:rsidRPr="00874849">
        <w:rPr>
          <w:rFonts w:ascii="Times New Roman" w:hAnsi="Times New Roman" w:cs="Times New Roman"/>
          <w:sz w:val="24"/>
          <w:szCs w:val="24"/>
          <w:lang w:eastAsia="zh-CN"/>
        </w:rPr>
        <w:t>dans le domaine des études coréenn</w:t>
      </w:r>
      <w:r w:rsidR="00942A3E">
        <w:rPr>
          <w:rFonts w:ascii="Times New Roman" w:hAnsi="Times New Roman" w:cs="Times New Roman"/>
          <w:sz w:val="24"/>
          <w:szCs w:val="24"/>
          <w:lang w:eastAsia="zh-CN"/>
        </w:rPr>
        <w:t>es sans distinction de filière.</w:t>
      </w:r>
    </w:p>
    <w:p w14:paraId="54E6F403" w14:textId="77777777" w:rsidR="00010091" w:rsidRPr="00B0572B" w:rsidRDefault="00010091" w:rsidP="00CB4EF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B2C0516" w14:textId="77777777"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Conditions</w:t>
      </w:r>
    </w:p>
    <w:p w14:paraId="22CBE959" w14:textId="77777777" w:rsidR="002C037D" w:rsidRPr="00C95D80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Durée des bourses : </w:t>
      </w:r>
      <w:r w:rsidR="009E1FF3">
        <w:rPr>
          <w:rFonts w:ascii="Times New Roman" w:hAnsi="Times New Roman" w:cs="Times New Roman"/>
          <w:sz w:val="24"/>
          <w:szCs w:val="24"/>
        </w:rPr>
        <w:t>période de la thèse</w:t>
      </w:r>
    </w:p>
    <w:p w14:paraId="03C3B255" w14:textId="5102BF39"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Montant </w:t>
      </w:r>
      <w:r w:rsidR="009E1FF3">
        <w:rPr>
          <w:rFonts w:ascii="Times New Roman" w:hAnsi="Times New Roman" w:cs="Times New Roman"/>
          <w:sz w:val="24"/>
          <w:szCs w:val="24"/>
        </w:rPr>
        <w:t>global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3755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1FF3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00€ </w:t>
      </w:r>
      <w:r w:rsidR="0037558C">
        <w:rPr>
          <w:rFonts w:ascii="Times New Roman" w:hAnsi="Times New Roman" w:cs="Times New Roman"/>
          <w:sz w:val="24"/>
          <w:szCs w:val="24"/>
        </w:rPr>
        <w:t>(1000€/mois pendant un an</w:t>
      </w:r>
      <w:bookmarkStart w:id="0" w:name="_GoBack"/>
      <w:bookmarkEnd w:id="0"/>
      <w:r w:rsidR="0037558C">
        <w:rPr>
          <w:rFonts w:ascii="Times New Roman" w:hAnsi="Times New Roman" w:cs="Times New Roman"/>
          <w:sz w:val="24"/>
          <w:szCs w:val="24"/>
        </w:rPr>
        <w:t>) au maximum</w:t>
      </w:r>
    </w:p>
    <w:p w14:paraId="059D26CC" w14:textId="77777777"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61142" w14:textId="77777777"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0572B">
        <w:rPr>
          <w:rFonts w:ascii="Times New Roman" w:hAnsi="Times New Roman" w:cs="Times New Roman"/>
          <w:b/>
          <w:sz w:val="24"/>
          <w:szCs w:val="24"/>
        </w:rPr>
        <w:t xml:space="preserve">ate limite de candidature : </w:t>
      </w:r>
      <w:r w:rsidR="009E1FF3" w:rsidRPr="009E1FF3">
        <w:rPr>
          <w:rFonts w:ascii="Times New Roman" w:hAnsi="Times New Roman" w:cs="Times New Roman"/>
          <w:b/>
          <w:color w:val="FF0000"/>
          <w:sz w:val="24"/>
          <w:szCs w:val="24"/>
        </w:rPr>
        <w:t>21 octobre 2020</w:t>
      </w:r>
    </w:p>
    <w:p w14:paraId="2D31172D" w14:textId="77777777" w:rsidR="007F3DA5" w:rsidRDefault="007F3DA5" w:rsidP="00CB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2D91C" w14:textId="77777777" w:rsidR="007F3DA5" w:rsidRPr="00B0572B" w:rsidRDefault="007F3DA5" w:rsidP="00CB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FF71E" w14:textId="77777777" w:rsidR="00B0572B" w:rsidRP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2B">
        <w:rPr>
          <w:rFonts w:ascii="Times New Roman" w:hAnsi="Times New Roman" w:cs="Times New Roman"/>
          <w:b/>
          <w:sz w:val="24"/>
          <w:szCs w:val="24"/>
        </w:rPr>
        <w:t>Composition des dossiers :</w:t>
      </w:r>
    </w:p>
    <w:p w14:paraId="5497FB9C" w14:textId="77777777" w:rsidR="00B0572B" w:rsidRPr="00B0572B" w:rsidRDefault="00DE614A" w:rsidP="009E1FF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1BD8">
        <w:rPr>
          <w:rFonts w:ascii="Times New Roman" w:hAnsi="Times New Roman" w:cs="Times New Roman"/>
          <w:sz w:val="24"/>
          <w:szCs w:val="24"/>
        </w:rPr>
        <w:t xml:space="preserve">Lettre de </w:t>
      </w:r>
      <w:r w:rsidR="009E1FF3">
        <w:rPr>
          <w:rFonts w:ascii="Times New Roman" w:hAnsi="Times New Roman" w:cs="Times New Roman"/>
          <w:sz w:val="24"/>
          <w:szCs w:val="24"/>
        </w:rPr>
        <w:t>candidature (4 à 5 pages) comportant le titre du mémoire, la raison de la candidature et l’</w:t>
      </w:r>
      <w:r w:rsidR="00F54A55">
        <w:rPr>
          <w:rFonts w:ascii="Times New Roman" w:hAnsi="Times New Roman" w:cs="Times New Roman"/>
          <w:sz w:val="24"/>
          <w:szCs w:val="24"/>
        </w:rPr>
        <w:t>évaluation précise des dépenses</w:t>
      </w:r>
    </w:p>
    <w:p w14:paraId="659C74F9" w14:textId="77777777" w:rsidR="00B0572B" w:rsidRPr="00B0572B" w:rsidRDefault="00B0572B" w:rsidP="00CB4EF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572B">
        <w:rPr>
          <w:rFonts w:ascii="Times New Roman" w:hAnsi="Times New Roman" w:cs="Times New Roman"/>
          <w:sz w:val="24"/>
          <w:szCs w:val="24"/>
        </w:rPr>
        <w:t>- Lettre de soutien du tuteur</w:t>
      </w:r>
    </w:p>
    <w:p w14:paraId="3E40647A" w14:textId="77777777"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B6500" w14:textId="77777777" w:rsidR="007F3DA5" w:rsidRPr="00B0572B" w:rsidRDefault="007F3DA5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E922F" w14:textId="77777777" w:rsidR="00B0572B" w:rsidRP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2B">
        <w:rPr>
          <w:rFonts w:ascii="Times New Roman" w:hAnsi="Times New Roman" w:cs="Times New Roman"/>
          <w:sz w:val="24"/>
          <w:szCs w:val="24"/>
        </w:rPr>
        <w:t>Les dossiers de candidature incomplets ou ne correspondant pas à la description ci-dessus ne seront pas pris en compte. L’évaluation des candidatures sera assurée par un jury de sélection et le</w:t>
      </w:r>
      <w:r w:rsidR="00755C06">
        <w:rPr>
          <w:rFonts w:ascii="Times New Roman" w:hAnsi="Times New Roman" w:cs="Times New Roman"/>
          <w:sz w:val="24"/>
          <w:szCs w:val="24"/>
        </w:rPr>
        <w:t xml:space="preserve">s résultats seront communiqués en </w:t>
      </w:r>
      <w:r w:rsidR="001B5D0D">
        <w:rPr>
          <w:rFonts w:ascii="Times New Roman" w:hAnsi="Times New Roman" w:cs="Times New Roman"/>
          <w:b/>
          <w:color w:val="FF0000"/>
          <w:sz w:val="24"/>
          <w:szCs w:val="24"/>
        </w:rPr>
        <w:t>novembre 2020</w:t>
      </w:r>
      <w:r w:rsidRPr="00B0572B">
        <w:rPr>
          <w:rFonts w:ascii="Times New Roman" w:hAnsi="Times New Roman" w:cs="Times New Roman"/>
          <w:sz w:val="24"/>
          <w:szCs w:val="24"/>
        </w:rPr>
        <w:t>.</w:t>
      </w:r>
    </w:p>
    <w:p w14:paraId="337ADF1B" w14:textId="77777777" w:rsidR="00B0572B" w:rsidRDefault="00B0572B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DD3F9" w14:textId="77777777" w:rsidR="007F3DA5" w:rsidRPr="00B0572B" w:rsidRDefault="007F3DA5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99DAB" w14:textId="77777777" w:rsidR="00B0572B" w:rsidRDefault="00B0572B" w:rsidP="00CB4EF2">
      <w:pPr>
        <w:jc w:val="both"/>
        <w:rPr>
          <w:rFonts w:ascii="Times New Roman" w:hAnsi="Times New Roman" w:cs="Times New Roman"/>
        </w:rPr>
      </w:pPr>
      <w:r w:rsidRPr="00DA3D55">
        <w:rPr>
          <w:rFonts w:ascii="Times New Roman" w:hAnsi="Times New Roman" w:cs="Times New Roman"/>
          <w:b/>
          <w:sz w:val="24"/>
          <w:szCs w:val="24"/>
        </w:rPr>
        <w:t>Dossiers de candidature à adresser à</w:t>
      </w:r>
      <w:r w:rsidRPr="00DA3D55">
        <w:rPr>
          <w:rFonts w:ascii="Times New Roman" w:hAnsi="Times New Roman" w:cs="Times New Roman"/>
          <w:sz w:val="24"/>
          <w:szCs w:val="24"/>
        </w:rPr>
        <w:t xml:space="preserve"> : </w:t>
      </w:r>
      <w:hyperlink r:id="rId6" w:history="1">
        <w:r w:rsidR="00DA3D55" w:rsidRPr="00E24C78">
          <w:rPr>
            <w:rStyle w:val="Lienhypertexte"/>
            <w:rFonts w:ascii="Times New Roman" w:hAnsi="Times New Roman" w:cs="Times New Roman"/>
          </w:rPr>
          <w:t>mylene.lacle@univ-paris-diderot.fr</w:t>
        </w:r>
      </w:hyperlink>
    </w:p>
    <w:p w14:paraId="0D329B64" w14:textId="77777777" w:rsidR="00DA3D55" w:rsidRPr="00DA3D55" w:rsidRDefault="00DA3D55" w:rsidP="00CB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DA3D55" w:rsidRPr="00DA3D55" w:rsidSect="00A354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B731A" w14:textId="77777777" w:rsidR="00A01C80" w:rsidRDefault="00A01C80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033C68" w14:textId="77777777" w:rsidR="00A01C80" w:rsidRDefault="00A01C80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2BF51" w14:textId="77777777" w:rsidR="00A01C80" w:rsidRDefault="00A01C80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8BA7BAA" w14:textId="77777777" w:rsidR="00A01C80" w:rsidRDefault="00A01C80" w:rsidP="002823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E28E" w14:textId="77777777" w:rsidR="00010091" w:rsidRDefault="00E919F8" w:rsidP="004A7590">
    <w:pPr>
      <w:pStyle w:val="En-tte"/>
      <w:tabs>
        <w:tab w:val="clear" w:pos="4536"/>
      </w:tabs>
      <w:jc w:val="center"/>
      <w:rPr>
        <w:rFonts w:cs="Times New Roman"/>
      </w:rPr>
    </w:pPr>
    <w:r>
      <w:rPr>
        <w:rFonts w:cs="Times New Roman"/>
        <w:noProof/>
        <w:lang w:eastAsia="fr-FR"/>
      </w:rPr>
      <w:t xml:space="preserve">                           </w:t>
    </w:r>
    <w:r>
      <w:rPr>
        <w:rFonts w:cs="Times New Roman"/>
        <w:noProof/>
        <w:lang w:eastAsia="fr-FR"/>
      </w:rPr>
      <w:drawing>
        <wp:inline distT="0" distB="0" distL="0" distR="0" wp14:anchorId="5709E20E" wp14:editId="31321BD6">
          <wp:extent cx="3333750" cy="1809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0091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30"/>
    <w:rsid w:val="000031F4"/>
    <w:rsid w:val="00010091"/>
    <w:rsid w:val="000258EE"/>
    <w:rsid w:val="00050206"/>
    <w:rsid w:val="0006227A"/>
    <w:rsid w:val="000875CE"/>
    <w:rsid w:val="00097F80"/>
    <w:rsid w:val="000A310A"/>
    <w:rsid w:val="000D088C"/>
    <w:rsid w:val="0010224A"/>
    <w:rsid w:val="00105620"/>
    <w:rsid w:val="001302EF"/>
    <w:rsid w:val="00136B1C"/>
    <w:rsid w:val="0014484A"/>
    <w:rsid w:val="00151FAF"/>
    <w:rsid w:val="001608D2"/>
    <w:rsid w:val="00192260"/>
    <w:rsid w:val="001B5549"/>
    <w:rsid w:val="001B5C1A"/>
    <w:rsid w:val="001B5D0D"/>
    <w:rsid w:val="001B74F9"/>
    <w:rsid w:val="001B7814"/>
    <w:rsid w:val="001C113E"/>
    <w:rsid w:val="001C52EE"/>
    <w:rsid w:val="001D6E18"/>
    <w:rsid w:val="00250608"/>
    <w:rsid w:val="0028237C"/>
    <w:rsid w:val="00294D30"/>
    <w:rsid w:val="002956B5"/>
    <w:rsid w:val="002A4DAD"/>
    <w:rsid w:val="002B6E69"/>
    <w:rsid w:val="002C037D"/>
    <w:rsid w:val="002D3CB7"/>
    <w:rsid w:val="002E0D55"/>
    <w:rsid w:val="002E28F9"/>
    <w:rsid w:val="002F720B"/>
    <w:rsid w:val="003021F5"/>
    <w:rsid w:val="00311AA1"/>
    <w:rsid w:val="003166F3"/>
    <w:rsid w:val="003267CF"/>
    <w:rsid w:val="003320B3"/>
    <w:rsid w:val="00341AC0"/>
    <w:rsid w:val="0037558C"/>
    <w:rsid w:val="003C03AA"/>
    <w:rsid w:val="004015E1"/>
    <w:rsid w:val="0041598B"/>
    <w:rsid w:val="00453554"/>
    <w:rsid w:val="0046276D"/>
    <w:rsid w:val="00465DCD"/>
    <w:rsid w:val="00473432"/>
    <w:rsid w:val="00495BB5"/>
    <w:rsid w:val="004A73B5"/>
    <w:rsid w:val="004A7590"/>
    <w:rsid w:val="004C38C2"/>
    <w:rsid w:val="00540CCB"/>
    <w:rsid w:val="00591696"/>
    <w:rsid w:val="0063157C"/>
    <w:rsid w:val="006B1617"/>
    <w:rsid w:val="00733B00"/>
    <w:rsid w:val="0073731B"/>
    <w:rsid w:val="00755C06"/>
    <w:rsid w:val="007641ED"/>
    <w:rsid w:val="00776A26"/>
    <w:rsid w:val="007F0B09"/>
    <w:rsid w:val="007F3DA5"/>
    <w:rsid w:val="00874849"/>
    <w:rsid w:val="008F0690"/>
    <w:rsid w:val="00901BD8"/>
    <w:rsid w:val="009226EF"/>
    <w:rsid w:val="00942A3E"/>
    <w:rsid w:val="00960676"/>
    <w:rsid w:val="00982A38"/>
    <w:rsid w:val="00984DC8"/>
    <w:rsid w:val="009A1ED0"/>
    <w:rsid w:val="009A2B55"/>
    <w:rsid w:val="009C1EC6"/>
    <w:rsid w:val="009C582C"/>
    <w:rsid w:val="009E1FF3"/>
    <w:rsid w:val="009E3180"/>
    <w:rsid w:val="009E5733"/>
    <w:rsid w:val="009E78B0"/>
    <w:rsid w:val="00A01C80"/>
    <w:rsid w:val="00A04815"/>
    <w:rsid w:val="00A354F0"/>
    <w:rsid w:val="00A55581"/>
    <w:rsid w:val="00A6552E"/>
    <w:rsid w:val="00AA62A8"/>
    <w:rsid w:val="00AC1BEB"/>
    <w:rsid w:val="00B039CE"/>
    <w:rsid w:val="00B044CA"/>
    <w:rsid w:val="00B0572B"/>
    <w:rsid w:val="00B27824"/>
    <w:rsid w:val="00B46201"/>
    <w:rsid w:val="00B81ECC"/>
    <w:rsid w:val="00B845F5"/>
    <w:rsid w:val="00B90CFC"/>
    <w:rsid w:val="00BC1C93"/>
    <w:rsid w:val="00BE7868"/>
    <w:rsid w:val="00C177B4"/>
    <w:rsid w:val="00C439B3"/>
    <w:rsid w:val="00C656CE"/>
    <w:rsid w:val="00C95D80"/>
    <w:rsid w:val="00CB4EF2"/>
    <w:rsid w:val="00CD5C3F"/>
    <w:rsid w:val="00CF07A3"/>
    <w:rsid w:val="00CF10DF"/>
    <w:rsid w:val="00CF3BAE"/>
    <w:rsid w:val="00D17E99"/>
    <w:rsid w:val="00D32270"/>
    <w:rsid w:val="00D339F2"/>
    <w:rsid w:val="00D43423"/>
    <w:rsid w:val="00D566D0"/>
    <w:rsid w:val="00D64BF5"/>
    <w:rsid w:val="00D774D2"/>
    <w:rsid w:val="00D77772"/>
    <w:rsid w:val="00D777A7"/>
    <w:rsid w:val="00D91616"/>
    <w:rsid w:val="00DA3D55"/>
    <w:rsid w:val="00DE614A"/>
    <w:rsid w:val="00DE6861"/>
    <w:rsid w:val="00DF203E"/>
    <w:rsid w:val="00E22E47"/>
    <w:rsid w:val="00E604E9"/>
    <w:rsid w:val="00E70C62"/>
    <w:rsid w:val="00E919F8"/>
    <w:rsid w:val="00E932FB"/>
    <w:rsid w:val="00E96FAC"/>
    <w:rsid w:val="00EA20AD"/>
    <w:rsid w:val="00EA3104"/>
    <w:rsid w:val="00EB1907"/>
    <w:rsid w:val="00EB4267"/>
    <w:rsid w:val="00EE356A"/>
    <w:rsid w:val="00F54A55"/>
    <w:rsid w:val="00FB2332"/>
    <w:rsid w:val="00FB24E1"/>
    <w:rsid w:val="00FE06B6"/>
    <w:rsid w:val="00FF007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3AFC32"/>
  <w15:docId w15:val="{06D06FF5-D940-411F-8DAF-A74FCC09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4F0"/>
    <w:pPr>
      <w:spacing w:after="200" w:line="276" w:lineRule="auto"/>
    </w:pPr>
    <w:rPr>
      <w:rFonts w:cs="Calibri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8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23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294D30"/>
    <w:rPr>
      <w:color w:val="0000FF"/>
      <w:u w:val="single"/>
    </w:rPr>
  </w:style>
  <w:style w:type="character" w:customStyle="1" w:styleId="go">
    <w:name w:val="go"/>
    <w:basedOn w:val="Policepardfaut"/>
    <w:uiPriority w:val="99"/>
    <w:rsid w:val="009E3180"/>
  </w:style>
  <w:style w:type="paragraph" w:styleId="En-tte">
    <w:name w:val="header"/>
    <w:basedOn w:val="Normal"/>
    <w:link w:val="En-tteCar"/>
    <w:uiPriority w:val="99"/>
    <w:rsid w:val="0028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8237C"/>
  </w:style>
  <w:style w:type="paragraph" w:styleId="Pieddepage">
    <w:name w:val="footer"/>
    <w:basedOn w:val="Normal"/>
    <w:link w:val="PieddepageCar"/>
    <w:uiPriority w:val="99"/>
    <w:semiHidden/>
    <w:rsid w:val="0028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8237C"/>
  </w:style>
  <w:style w:type="character" w:styleId="Marquedecommentaire">
    <w:name w:val="annotation reference"/>
    <w:basedOn w:val="Policepardfaut"/>
    <w:uiPriority w:val="99"/>
    <w:semiHidden/>
    <w:rsid w:val="001C11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C113E"/>
    <w:pPr>
      <w:widowControl w:val="0"/>
      <w:spacing w:after="0" w:line="240" w:lineRule="auto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C113E"/>
    <w:rPr>
      <w:rFonts w:ascii="Arial" w:eastAsia="Batang" w:hAnsi="Arial" w:cs="Arial"/>
      <w:sz w:val="20"/>
      <w:szCs w:val="20"/>
      <w:lang w:eastAsia="ko-KR"/>
    </w:rPr>
  </w:style>
  <w:style w:type="paragraph" w:styleId="Paragraphedeliste">
    <w:name w:val="List Paragraph"/>
    <w:basedOn w:val="Normal"/>
    <w:uiPriority w:val="34"/>
    <w:qFormat/>
    <w:rsid w:val="00B0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lene.lacle@univ-paris-diderot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 de bourse 2016</vt:lpstr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 de bourse 2016</dc:title>
  <dc:creator>SDK</dc:creator>
  <cp:lastModifiedBy>mylene.lacle@laposte.net</cp:lastModifiedBy>
  <cp:revision>3</cp:revision>
  <dcterms:created xsi:type="dcterms:W3CDTF">2020-10-10T09:28:00Z</dcterms:created>
  <dcterms:modified xsi:type="dcterms:W3CDTF">2020-10-10T09:33:00Z</dcterms:modified>
</cp:coreProperties>
</file>