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97EF5" w14:textId="77777777" w:rsidR="00343264" w:rsidRDefault="00343264"/>
    <w:p w14:paraId="2968641B" w14:textId="77777777" w:rsidR="00343264" w:rsidRPr="005B3A1A" w:rsidRDefault="00343264" w:rsidP="005B3A1A">
      <w:pPr>
        <w:jc w:val="center"/>
        <w:rPr>
          <w:sz w:val="36"/>
          <w:szCs w:val="36"/>
        </w:rPr>
      </w:pPr>
      <w:r w:rsidRPr="005B3A1A">
        <w:rPr>
          <w:sz w:val="36"/>
          <w:szCs w:val="36"/>
        </w:rPr>
        <w:t>APPEL À CONTRIBUTION</w:t>
      </w:r>
      <w:r w:rsidR="005B3A1A" w:rsidRPr="005B3A1A">
        <w:rPr>
          <w:sz w:val="36"/>
          <w:szCs w:val="36"/>
        </w:rPr>
        <w:t>S</w:t>
      </w:r>
    </w:p>
    <w:p w14:paraId="40CD8659" w14:textId="77777777" w:rsidR="00764FE4" w:rsidRDefault="00764FE4"/>
    <w:p w14:paraId="6576E530" w14:textId="516D1187" w:rsidR="00B12DD0" w:rsidRPr="00230A07" w:rsidRDefault="00123D3F" w:rsidP="002F0D00">
      <w:pPr>
        <w:spacing w:before="240"/>
        <w:jc w:val="both"/>
        <w:rPr>
          <w:szCs w:val="22"/>
        </w:rPr>
      </w:pPr>
      <w:r w:rsidRPr="00230A07">
        <w:rPr>
          <w:szCs w:val="22"/>
        </w:rPr>
        <w:t xml:space="preserve">Vous avez votre petite idée sur ce que sera l’enseignement supérieur dans 10 ans ? </w:t>
      </w:r>
      <w:r w:rsidR="00D7775D" w:rsidRPr="00230A07">
        <w:rPr>
          <w:szCs w:val="22"/>
        </w:rPr>
        <w:t>Sur</w:t>
      </w:r>
      <w:r w:rsidRPr="00230A07">
        <w:rPr>
          <w:szCs w:val="22"/>
        </w:rPr>
        <w:t xml:space="preserve"> l’évolution du métier d’enseignant ? </w:t>
      </w:r>
      <w:r w:rsidR="00D7775D" w:rsidRPr="00230A07">
        <w:rPr>
          <w:szCs w:val="22"/>
        </w:rPr>
        <w:t>Sur</w:t>
      </w:r>
      <w:r w:rsidRPr="00230A07">
        <w:rPr>
          <w:szCs w:val="22"/>
        </w:rPr>
        <w:t xml:space="preserve"> les nouveaux dispositifs pédagogiques</w:t>
      </w:r>
      <w:r w:rsidR="00B12DD0" w:rsidRPr="00230A07">
        <w:rPr>
          <w:szCs w:val="22"/>
        </w:rPr>
        <w:t xml:space="preserve"> et</w:t>
      </w:r>
      <w:r w:rsidR="003A7106">
        <w:rPr>
          <w:szCs w:val="22"/>
        </w:rPr>
        <w:t>/ou</w:t>
      </w:r>
      <w:r w:rsidR="00B12DD0" w:rsidRPr="00230A07">
        <w:rPr>
          <w:szCs w:val="22"/>
        </w:rPr>
        <w:t xml:space="preserve"> l’usage des ressources éducatives libres</w:t>
      </w:r>
      <w:r w:rsidRPr="00230A07">
        <w:rPr>
          <w:szCs w:val="22"/>
        </w:rPr>
        <w:t xml:space="preserve"> ? </w:t>
      </w:r>
      <w:r w:rsidR="00D7775D" w:rsidRPr="00230A07">
        <w:rPr>
          <w:szCs w:val="22"/>
        </w:rPr>
        <w:t>Sur</w:t>
      </w:r>
      <w:r w:rsidRPr="00230A07">
        <w:rPr>
          <w:szCs w:val="22"/>
        </w:rPr>
        <w:t xml:space="preserve"> la manière dont les étudiants travailleront ? </w:t>
      </w:r>
      <w:r w:rsidR="00D7775D" w:rsidRPr="00230A07">
        <w:rPr>
          <w:szCs w:val="22"/>
        </w:rPr>
        <w:t>Sur</w:t>
      </w:r>
      <w:r w:rsidRPr="00230A07">
        <w:rPr>
          <w:szCs w:val="22"/>
        </w:rPr>
        <w:t xml:space="preserve"> les axes stratégiques </w:t>
      </w:r>
      <w:r w:rsidR="00955031">
        <w:rPr>
          <w:szCs w:val="22"/>
        </w:rPr>
        <w:t xml:space="preserve">en matière </w:t>
      </w:r>
      <w:r w:rsidRPr="00230A07">
        <w:rPr>
          <w:szCs w:val="22"/>
        </w:rPr>
        <w:t>de gouvernance</w:t>
      </w:r>
      <w:r w:rsidR="00955031">
        <w:rPr>
          <w:szCs w:val="22"/>
        </w:rPr>
        <w:t>, sur l’offre de formation, l’aménagement des espaces ?</w:t>
      </w:r>
      <w:r w:rsidRPr="00230A07">
        <w:rPr>
          <w:szCs w:val="22"/>
        </w:rPr>
        <w:t xml:space="preserve"> </w:t>
      </w:r>
      <w:r w:rsidR="00D7775D" w:rsidRPr="00230A07">
        <w:rPr>
          <w:szCs w:val="22"/>
        </w:rPr>
        <w:t>Sur</w:t>
      </w:r>
      <w:r w:rsidR="00435A90">
        <w:rPr>
          <w:szCs w:val="22"/>
        </w:rPr>
        <w:t xml:space="preserve"> les reconfigurations des </w:t>
      </w:r>
      <w:r w:rsidR="00B12DD0" w:rsidRPr="00230A07">
        <w:rPr>
          <w:szCs w:val="22"/>
        </w:rPr>
        <w:t>espaces</w:t>
      </w:r>
      <w:r w:rsidR="00435A90">
        <w:rPr>
          <w:szCs w:val="22"/>
        </w:rPr>
        <w:t> </w:t>
      </w:r>
      <w:r w:rsidR="00B12DD0" w:rsidRPr="00230A07">
        <w:rPr>
          <w:szCs w:val="22"/>
        </w:rPr>
        <w:t>-</w:t>
      </w:r>
      <w:r w:rsidR="00435A90">
        <w:rPr>
          <w:szCs w:val="22"/>
        </w:rPr>
        <w:t> </w:t>
      </w:r>
      <w:r w:rsidR="00B12DD0" w:rsidRPr="00230A07">
        <w:rPr>
          <w:szCs w:val="22"/>
        </w:rPr>
        <w:t xml:space="preserve">temps </w:t>
      </w:r>
      <w:r w:rsidR="00955031">
        <w:rPr>
          <w:szCs w:val="22"/>
        </w:rPr>
        <w:t xml:space="preserve">pédagogiques liées </w:t>
      </w:r>
      <w:r w:rsidR="00B12DD0" w:rsidRPr="00230A07">
        <w:rPr>
          <w:szCs w:val="22"/>
        </w:rPr>
        <w:t>au</w:t>
      </w:r>
      <w:r w:rsidR="003A7106">
        <w:rPr>
          <w:szCs w:val="22"/>
        </w:rPr>
        <w:t>x</w:t>
      </w:r>
      <w:r w:rsidR="00B12DD0" w:rsidRPr="00230A07">
        <w:rPr>
          <w:szCs w:val="22"/>
        </w:rPr>
        <w:t xml:space="preserve"> développements numérique</w:t>
      </w:r>
      <w:r w:rsidR="003A7106">
        <w:rPr>
          <w:szCs w:val="22"/>
        </w:rPr>
        <w:t>s</w:t>
      </w:r>
      <w:r w:rsidR="00B12DD0" w:rsidRPr="00230A07">
        <w:rPr>
          <w:szCs w:val="22"/>
        </w:rPr>
        <w:t xml:space="preserve"> ? </w:t>
      </w:r>
    </w:p>
    <w:p w14:paraId="4F936747" w14:textId="26C0DBAE" w:rsidR="00B12DD0" w:rsidRPr="00230A07" w:rsidRDefault="005548B2" w:rsidP="000A6228">
      <w:pPr>
        <w:jc w:val="both"/>
        <w:rPr>
          <w:szCs w:val="22"/>
        </w:rPr>
      </w:pPr>
      <w:r w:rsidRPr="00230A07">
        <w:rPr>
          <w:szCs w:val="22"/>
        </w:rPr>
        <w:t>À moyen t</w:t>
      </w:r>
      <w:r w:rsidR="00764FE4" w:rsidRPr="00230A07">
        <w:rPr>
          <w:szCs w:val="22"/>
        </w:rPr>
        <w:t>erme</w:t>
      </w:r>
      <w:r w:rsidRPr="00230A07">
        <w:rPr>
          <w:szCs w:val="22"/>
        </w:rPr>
        <w:t>, c</w:t>
      </w:r>
      <w:r w:rsidR="00B12DD0" w:rsidRPr="00230A07">
        <w:rPr>
          <w:szCs w:val="22"/>
        </w:rPr>
        <w:t>ertaines tendances</w:t>
      </w:r>
      <w:r w:rsidRPr="00230A07">
        <w:rPr>
          <w:szCs w:val="22"/>
        </w:rPr>
        <w:t xml:space="preserve"> vous paraissent clés ? </w:t>
      </w:r>
      <w:r w:rsidR="00D7775D" w:rsidRPr="00230A07">
        <w:rPr>
          <w:szCs w:val="22"/>
        </w:rPr>
        <w:t>Certains</w:t>
      </w:r>
      <w:r w:rsidRPr="00230A07">
        <w:rPr>
          <w:szCs w:val="22"/>
        </w:rPr>
        <w:t xml:space="preserve"> défis vous semblent impossibles à ne pas relever ? </w:t>
      </w:r>
      <w:r w:rsidR="00D7775D" w:rsidRPr="00230A07">
        <w:rPr>
          <w:szCs w:val="22"/>
        </w:rPr>
        <w:t>Certaines</w:t>
      </w:r>
      <w:r w:rsidRPr="00230A07">
        <w:rPr>
          <w:szCs w:val="22"/>
        </w:rPr>
        <w:t xml:space="preserve"> technologies susceptibles d’être largement adoptées... ou pas ? Vous imaginez des scénarios, vous les </w:t>
      </w:r>
      <w:r w:rsidR="00321B8B" w:rsidRPr="00230A07">
        <w:rPr>
          <w:szCs w:val="22"/>
        </w:rPr>
        <w:t xml:space="preserve">appelez de vos </w:t>
      </w:r>
      <w:r w:rsidR="00D4294F" w:rsidRPr="00230A07">
        <w:rPr>
          <w:szCs w:val="22"/>
        </w:rPr>
        <w:t>vœux</w:t>
      </w:r>
      <w:r w:rsidRPr="00230A07">
        <w:rPr>
          <w:szCs w:val="22"/>
        </w:rPr>
        <w:t>, ou bien au contraire vous les redoutez ?</w:t>
      </w:r>
    </w:p>
    <w:p w14:paraId="2F46C05E" w14:textId="64BA6822" w:rsidR="00123D3F" w:rsidRPr="00230A07" w:rsidRDefault="005548B2" w:rsidP="000A6228">
      <w:pPr>
        <w:jc w:val="both"/>
        <w:rPr>
          <w:szCs w:val="22"/>
        </w:rPr>
      </w:pPr>
      <w:r w:rsidRPr="00230A07">
        <w:rPr>
          <w:szCs w:val="22"/>
        </w:rPr>
        <w:t xml:space="preserve">Pourquoi ne pas </w:t>
      </w:r>
      <w:r w:rsidR="00123D3F" w:rsidRPr="00230A07">
        <w:rPr>
          <w:szCs w:val="22"/>
        </w:rPr>
        <w:t>partager</w:t>
      </w:r>
      <w:r w:rsidRPr="00230A07">
        <w:rPr>
          <w:szCs w:val="22"/>
        </w:rPr>
        <w:t xml:space="preserve"> votre vision</w:t>
      </w:r>
      <w:r w:rsidR="00123D3F" w:rsidRPr="00230A07">
        <w:rPr>
          <w:szCs w:val="22"/>
        </w:rPr>
        <w:t> ?</w:t>
      </w:r>
    </w:p>
    <w:p w14:paraId="2CDFCE1E" w14:textId="40DD945A" w:rsidR="00785DC3" w:rsidRPr="00230A07" w:rsidRDefault="000A6228" w:rsidP="002F0D00">
      <w:pPr>
        <w:spacing w:before="240"/>
        <w:jc w:val="both"/>
        <w:rPr>
          <w:b/>
          <w:szCs w:val="22"/>
        </w:rPr>
      </w:pPr>
      <w:r w:rsidRPr="00230A07">
        <w:rPr>
          <w:b/>
          <w:szCs w:val="22"/>
        </w:rPr>
        <w:t xml:space="preserve">Comment </w:t>
      </w:r>
      <w:r w:rsidR="00785DC3" w:rsidRPr="00230A07">
        <w:rPr>
          <w:b/>
          <w:szCs w:val="22"/>
        </w:rPr>
        <w:t>contribuer ?</w:t>
      </w:r>
    </w:p>
    <w:p w14:paraId="0CAEBD2B" w14:textId="377AD8C8" w:rsidR="00EB3701" w:rsidRPr="00230A07" w:rsidRDefault="00343FA8" w:rsidP="000A6228">
      <w:pPr>
        <w:jc w:val="both"/>
        <w:rPr>
          <w:szCs w:val="22"/>
        </w:rPr>
      </w:pPr>
      <w:r w:rsidRPr="00230A07">
        <w:rPr>
          <w:szCs w:val="22"/>
        </w:rPr>
        <w:t>Le contenu de votre con</w:t>
      </w:r>
      <w:r w:rsidR="0022680D" w:rsidRPr="00230A07">
        <w:rPr>
          <w:szCs w:val="22"/>
        </w:rPr>
        <w:t xml:space="preserve">tribution relève de votre </w:t>
      </w:r>
      <w:r w:rsidRPr="00230A07">
        <w:rPr>
          <w:szCs w:val="22"/>
        </w:rPr>
        <w:t xml:space="preserve">initiative. </w:t>
      </w:r>
      <w:r w:rsidR="008F4725" w:rsidRPr="00230A07">
        <w:rPr>
          <w:szCs w:val="22"/>
        </w:rPr>
        <w:t xml:space="preserve">Il peut s’agir d’un texte </w:t>
      </w:r>
      <w:r w:rsidR="000A6228" w:rsidRPr="00230A07">
        <w:rPr>
          <w:szCs w:val="22"/>
        </w:rPr>
        <w:t>et/</w:t>
      </w:r>
      <w:r w:rsidR="008F4725" w:rsidRPr="00230A07">
        <w:rPr>
          <w:szCs w:val="22"/>
        </w:rPr>
        <w:t xml:space="preserve">ou d’un schéma, la tonalité peut être académique ou fictionnelle. Aucun nombre de </w:t>
      </w:r>
      <w:r w:rsidR="00785DC3" w:rsidRPr="00230A07">
        <w:rPr>
          <w:szCs w:val="22"/>
        </w:rPr>
        <w:t>c</w:t>
      </w:r>
      <w:r w:rsidR="0022680D" w:rsidRPr="00230A07">
        <w:rPr>
          <w:szCs w:val="22"/>
        </w:rPr>
        <w:t>aractères minimal n’est requis</w:t>
      </w:r>
      <w:r w:rsidR="00785DC3" w:rsidRPr="00230A07">
        <w:rPr>
          <w:szCs w:val="22"/>
        </w:rPr>
        <w:t>.</w:t>
      </w:r>
    </w:p>
    <w:p w14:paraId="4069DBD6" w14:textId="77777777" w:rsidR="00EB3701" w:rsidRPr="00230A07" w:rsidRDefault="00EB3701" w:rsidP="000A6228">
      <w:pPr>
        <w:jc w:val="both"/>
        <w:rPr>
          <w:szCs w:val="22"/>
        </w:rPr>
      </w:pPr>
    </w:p>
    <w:p w14:paraId="0515096C" w14:textId="68A17456" w:rsidR="0022680D" w:rsidRPr="00230A07" w:rsidRDefault="00864DD3" w:rsidP="002F0D00">
      <w:pPr>
        <w:jc w:val="both"/>
        <w:rPr>
          <w:szCs w:val="22"/>
        </w:rPr>
      </w:pPr>
      <w:r w:rsidRPr="00230A07">
        <w:rPr>
          <w:szCs w:val="22"/>
        </w:rPr>
        <w:t xml:space="preserve">Les contributions sont à envoyer au plus tard </w:t>
      </w:r>
      <w:r w:rsidRPr="00230A07">
        <w:rPr>
          <w:b/>
          <w:szCs w:val="22"/>
        </w:rPr>
        <w:t xml:space="preserve">le mercredi 21 octobre 2015 à </w:t>
      </w:r>
      <w:hyperlink r:id="rId8" w:history="1">
        <w:r w:rsidRPr="00230A07">
          <w:rPr>
            <w:rStyle w:val="Lienhypertexte"/>
            <w:b/>
            <w:szCs w:val="22"/>
          </w:rPr>
          <w:t>edulab@ens-lyon.fr</w:t>
        </w:r>
      </w:hyperlink>
      <w:r w:rsidRPr="00230A07">
        <w:rPr>
          <w:szCs w:val="22"/>
        </w:rPr>
        <w:t xml:space="preserve"> </w:t>
      </w:r>
      <w:r w:rsidR="002F0D00">
        <w:rPr>
          <w:szCs w:val="22"/>
        </w:rPr>
        <w:t>et être transmises</w:t>
      </w:r>
      <w:r w:rsidR="00343FA8" w:rsidRPr="00230A07">
        <w:rPr>
          <w:szCs w:val="22"/>
        </w:rPr>
        <w:t>,</w:t>
      </w:r>
      <w:r w:rsidR="003E3C1D" w:rsidRPr="00230A07">
        <w:rPr>
          <w:szCs w:val="22"/>
        </w:rPr>
        <w:t xml:space="preserve"> dans la mesure du possible</w:t>
      </w:r>
      <w:r w:rsidR="00343FA8" w:rsidRPr="00230A07">
        <w:rPr>
          <w:szCs w:val="22"/>
        </w:rPr>
        <w:t xml:space="preserve">, </w:t>
      </w:r>
      <w:r w:rsidR="008F4725" w:rsidRPr="00230A07">
        <w:rPr>
          <w:b/>
          <w:szCs w:val="22"/>
        </w:rPr>
        <w:t>dans le présent fichier au format .</w:t>
      </w:r>
      <w:proofErr w:type="spellStart"/>
      <w:r w:rsidR="008F4725" w:rsidRPr="00230A07">
        <w:rPr>
          <w:b/>
          <w:szCs w:val="22"/>
        </w:rPr>
        <w:t>docx</w:t>
      </w:r>
      <w:proofErr w:type="spellEnd"/>
      <w:r w:rsidR="008F4725" w:rsidRPr="00230A07">
        <w:rPr>
          <w:szCs w:val="22"/>
        </w:rPr>
        <w:t xml:space="preserve">. </w:t>
      </w:r>
    </w:p>
    <w:p w14:paraId="7779C2AB" w14:textId="6995CEE9" w:rsidR="0022680D" w:rsidRPr="00230A07" w:rsidRDefault="0022680D" w:rsidP="002F0D00">
      <w:pPr>
        <w:spacing w:before="240"/>
        <w:jc w:val="both"/>
        <w:rPr>
          <w:b/>
          <w:szCs w:val="22"/>
        </w:rPr>
      </w:pPr>
      <w:r w:rsidRPr="00230A07">
        <w:rPr>
          <w:b/>
          <w:szCs w:val="22"/>
        </w:rPr>
        <w:t>Que deviendront les contributions ?</w:t>
      </w:r>
    </w:p>
    <w:p w14:paraId="3EFB919E" w14:textId="0FBEB2D3" w:rsidR="0022680D" w:rsidRPr="00230A07" w:rsidRDefault="0022680D" w:rsidP="0022680D">
      <w:pPr>
        <w:jc w:val="both"/>
        <w:rPr>
          <w:szCs w:val="22"/>
        </w:rPr>
      </w:pPr>
      <w:r w:rsidRPr="00230A07">
        <w:rPr>
          <w:szCs w:val="22"/>
        </w:rPr>
        <w:t xml:space="preserve">Vos contributions seront examinées par un groupe d’une vingtaine de personnes (chercheurs, enseignants, </w:t>
      </w:r>
      <w:r w:rsidR="000353E5">
        <w:rPr>
          <w:szCs w:val="22"/>
        </w:rPr>
        <w:t xml:space="preserve">ingénieurs et </w:t>
      </w:r>
      <w:r w:rsidRPr="00230A07">
        <w:rPr>
          <w:szCs w:val="22"/>
        </w:rPr>
        <w:t>conseillers pédagogiques</w:t>
      </w:r>
      <w:r w:rsidR="000353E5">
        <w:rPr>
          <w:szCs w:val="22"/>
        </w:rPr>
        <w:t xml:space="preserve">, </w:t>
      </w:r>
      <w:r w:rsidRPr="00230A07">
        <w:rPr>
          <w:szCs w:val="22"/>
        </w:rPr>
        <w:t>institutionnels</w:t>
      </w:r>
      <w:r w:rsidR="000353E5">
        <w:rPr>
          <w:szCs w:val="22"/>
        </w:rPr>
        <w:t>, étudiants</w:t>
      </w:r>
      <w:r w:rsidRPr="00230A07">
        <w:rPr>
          <w:szCs w:val="22"/>
        </w:rPr>
        <w:t xml:space="preserve">) qui se réunira à guichet fermé </w:t>
      </w:r>
      <w:r w:rsidR="0091455D">
        <w:rPr>
          <w:szCs w:val="22"/>
        </w:rPr>
        <w:t>mi-novembre</w:t>
      </w:r>
      <w:r w:rsidRPr="00230A07">
        <w:rPr>
          <w:szCs w:val="22"/>
        </w:rPr>
        <w:t xml:space="preserve"> à Lyon. Elles auront pour mission de défricher les évolutions – perceptibles ou souhaitables – de l’enseignement dans le supérieur, à partir des « visions » qui auront été proposées.</w:t>
      </w:r>
    </w:p>
    <w:p w14:paraId="540E4253" w14:textId="2C8AB30F" w:rsidR="0022680D" w:rsidRPr="00230A07" w:rsidRDefault="0022680D" w:rsidP="0022680D">
      <w:pPr>
        <w:jc w:val="both"/>
        <w:rPr>
          <w:szCs w:val="22"/>
        </w:rPr>
      </w:pPr>
      <w:r w:rsidRPr="00230A07">
        <w:rPr>
          <w:szCs w:val="22"/>
        </w:rPr>
        <w:t xml:space="preserve">Votre contribution sera </w:t>
      </w:r>
      <w:r w:rsidR="00283E39" w:rsidRPr="00230A07">
        <w:rPr>
          <w:szCs w:val="22"/>
        </w:rPr>
        <w:t xml:space="preserve">leur </w:t>
      </w:r>
      <w:r w:rsidRPr="00230A07">
        <w:rPr>
          <w:szCs w:val="22"/>
        </w:rPr>
        <w:t>matière première, alors lancez-vous !</w:t>
      </w:r>
    </w:p>
    <w:p w14:paraId="152E14A2" w14:textId="77777777" w:rsidR="0022680D" w:rsidRPr="00230A07" w:rsidRDefault="0022680D" w:rsidP="00864DD3">
      <w:pPr>
        <w:rPr>
          <w:szCs w:val="22"/>
        </w:rPr>
      </w:pPr>
    </w:p>
    <w:p w14:paraId="23DA3DBB" w14:textId="0FD74F5D" w:rsidR="0022680D" w:rsidRPr="00230A07" w:rsidRDefault="00764FE4" w:rsidP="00C415B5">
      <w:pPr>
        <w:jc w:val="both"/>
        <w:rPr>
          <w:szCs w:val="22"/>
        </w:rPr>
      </w:pPr>
      <w:r w:rsidRPr="00230A07">
        <w:rPr>
          <w:i/>
          <w:szCs w:val="22"/>
        </w:rPr>
        <w:t>En envoyant votre contribution, vous acceptez qu’elle soit rendue publique dans un document numérique qui rassemblera l’ensemble des contributions reçues et les analyses qu’elles auront suscitées.</w:t>
      </w:r>
    </w:p>
    <w:p w14:paraId="4EAC31B3" w14:textId="77777777" w:rsidR="0022680D" w:rsidRPr="00230A07" w:rsidRDefault="0022680D" w:rsidP="00864DD3">
      <w:pPr>
        <w:rPr>
          <w:szCs w:val="22"/>
        </w:rPr>
      </w:pPr>
    </w:p>
    <w:p w14:paraId="68462B95" w14:textId="77777777" w:rsidR="00D46D4F" w:rsidRDefault="00D46D4F" w:rsidP="0069174C">
      <w:pPr>
        <w:pBdr>
          <w:top w:val="dotted" w:sz="4" w:space="1" w:color="auto"/>
        </w:pBdr>
        <w:rPr>
          <w:szCs w:val="22"/>
        </w:rPr>
      </w:pPr>
    </w:p>
    <w:p w14:paraId="2D4BD901" w14:textId="4F9CF754" w:rsidR="0022680D" w:rsidRPr="00D46D4F" w:rsidRDefault="00D46D4F" w:rsidP="0069174C">
      <w:pPr>
        <w:pBdr>
          <w:top w:val="dotted" w:sz="4" w:space="1" w:color="auto"/>
        </w:pBdr>
        <w:rPr>
          <w:b/>
          <w:szCs w:val="22"/>
        </w:rPr>
      </w:pPr>
      <w:r w:rsidRPr="00D46D4F">
        <w:rPr>
          <w:b/>
          <w:szCs w:val="22"/>
        </w:rPr>
        <w:t>Vos lecteurs :</w:t>
      </w:r>
    </w:p>
    <w:p w14:paraId="520C616D" w14:textId="77777777" w:rsidR="00C415B5" w:rsidRDefault="00C415B5" w:rsidP="00C415B5">
      <w:pPr>
        <w:pBdr>
          <w:top w:val="dotted" w:sz="4" w:space="1" w:color="auto"/>
        </w:pBdr>
        <w:jc w:val="both"/>
        <w:rPr>
          <w:szCs w:val="22"/>
        </w:rPr>
      </w:pPr>
    </w:p>
    <w:p w14:paraId="01E9B001" w14:textId="06566320" w:rsidR="0022680D" w:rsidRDefault="00D46D4F" w:rsidP="002F0D00">
      <w:pPr>
        <w:pBdr>
          <w:top w:val="dotted" w:sz="4" w:space="1" w:color="auto"/>
        </w:pBdr>
        <w:jc w:val="both"/>
        <w:rPr>
          <w:szCs w:val="22"/>
        </w:rPr>
      </w:pPr>
      <w:bookmarkStart w:id="0" w:name="_GoBack"/>
      <w:bookmarkEnd w:id="0"/>
      <w:r>
        <w:rPr>
          <w:szCs w:val="22"/>
        </w:rPr>
        <w:t xml:space="preserve">AUST Jérôme, Sciences Po ; </w:t>
      </w:r>
      <w:r w:rsidR="000812A8">
        <w:rPr>
          <w:szCs w:val="22"/>
        </w:rPr>
        <w:t xml:space="preserve">BAILLY Basile, université </w:t>
      </w:r>
      <w:r w:rsidR="004C4409">
        <w:rPr>
          <w:szCs w:val="22"/>
        </w:rPr>
        <w:t xml:space="preserve">Claude Bernard </w:t>
      </w:r>
      <w:r w:rsidR="000812A8">
        <w:rPr>
          <w:szCs w:val="22"/>
        </w:rPr>
        <w:t xml:space="preserve">Lyon 1 ; BARRIER Julien, ENS de Lyon ; </w:t>
      </w:r>
      <w:r w:rsidR="004C4409">
        <w:rPr>
          <w:szCs w:val="22"/>
        </w:rPr>
        <w:t xml:space="preserve">COSNEFROY Laurent, ENS de Lyon ; </w:t>
      </w:r>
      <w:r w:rsidR="000812A8">
        <w:rPr>
          <w:szCs w:val="22"/>
        </w:rPr>
        <w:t xml:space="preserve">DESCHRYVER Nathalie, université de Fribourg ; </w:t>
      </w:r>
      <w:r w:rsidR="004C4409">
        <w:rPr>
          <w:szCs w:val="22"/>
        </w:rPr>
        <w:t xml:space="preserve">FUGIT Jean-Luc, université Jean Monnet Saint Étienne ; GIRET Jean-François, université de Bourgogne ; HOFFMANN Christian, université Joseph Fourier Grenoble 1 ; DE HOSSON Cécile, université Paris Diderot ; JUTAND Marthe-Aline, université de Bordeaux ; LAFAY Fabien, université Jean Moulin Lyon 3 ; </w:t>
      </w:r>
      <w:r w:rsidR="00C415B5">
        <w:rPr>
          <w:szCs w:val="22"/>
        </w:rPr>
        <w:t xml:space="preserve">LAMEUL Geneviève, Ministère de l’Enseignement supérieur et de la Recherche ; </w:t>
      </w:r>
      <w:r w:rsidR="00120E5A">
        <w:rPr>
          <w:szCs w:val="22"/>
        </w:rPr>
        <w:t xml:space="preserve">LARROCHE Valérie, université Jean Moulin Lyon 3 ; </w:t>
      </w:r>
      <w:r w:rsidR="004C4409">
        <w:rPr>
          <w:szCs w:val="22"/>
        </w:rPr>
        <w:t xml:space="preserve">LEMENER Marielle, université de Bourgogne ; MAJADA Manuel, université de technologie de Compiègne ; </w:t>
      </w:r>
      <w:r w:rsidR="00323B46">
        <w:rPr>
          <w:szCs w:val="22"/>
        </w:rPr>
        <w:t xml:space="preserve">MIGNOT-GÉRARD Stéphanie, université </w:t>
      </w:r>
      <w:r w:rsidR="00323B46" w:rsidRPr="00323B46">
        <w:rPr>
          <w:szCs w:val="22"/>
        </w:rPr>
        <w:t>Paris-Est Créteil Val de Marne</w:t>
      </w:r>
      <w:r w:rsidR="00323B46">
        <w:rPr>
          <w:szCs w:val="22"/>
        </w:rPr>
        <w:t xml:space="preserve"> ; OBAJTEK Sylvain, université de Lille 3 sciences humaines et sociales ; PAIVANDI </w:t>
      </w:r>
      <w:proofErr w:type="spellStart"/>
      <w:r w:rsidR="00323B46">
        <w:rPr>
          <w:szCs w:val="22"/>
        </w:rPr>
        <w:t>Saeed</w:t>
      </w:r>
      <w:proofErr w:type="spellEnd"/>
      <w:r w:rsidR="00323B46">
        <w:rPr>
          <w:szCs w:val="22"/>
        </w:rPr>
        <w:t xml:space="preserve">, université de Lorraine ; </w:t>
      </w:r>
      <w:r w:rsidR="00120E5A">
        <w:rPr>
          <w:szCs w:val="22"/>
        </w:rPr>
        <w:t xml:space="preserve">PIERRONNET Romain, université Paris Est Créteil ; RAAB Raphaëlle, université Lumière Lyon 2 ; </w:t>
      </w:r>
      <w:r w:rsidR="00323B46">
        <w:rPr>
          <w:szCs w:val="22"/>
        </w:rPr>
        <w:t xml:space="preserve">REYNET Olivier, ENSTA Bretagne ; </w:t>
      </w:r>
      <w:r w:rsidR="00120E5A">
        <w:rPr>
          <w:szCs w:val="22"/>
        </w:rPr>
        <w:t xml:space="preserve">SUSSAN DEPRESLE Mathilde ; université Joseph Fourier Grenoble 1 ; </w:t>
      </w:r>
      <w:r w:rsidR="00323B46">
        <w:rPr>
          <w:szCs w:val="22"/>
        </w:rPr>
        <w:t xml:space="preserve">TRALONGO Stéphanie, université Lumière Lyon 2 ; VITOUX Bernard, ENSIC. </w:t>
      </w:r>
    </w:p>
    <w:p w14:paraId="14F8F1F1" w14:textId="77777777" w:rsidR="002F0D00" w:rsidRPr="00230A07" w:rsidRDefault="002F0D00" w:rsidP="002F0D00">
      <w:pPr>
        <w:pBdr>
          <w:top w:val="dotted" w:sz="4" w:space="1" w:color="auto"/>
        </w:pBdr>
        <w:jc w:val="both"/>
        <w:rPr>
          <w:szCs w:val="22"/>
        </w:rPr>
      </w:pPr>
    </w:p>
    <w:p w14:paraId="0F30E4A2" w14:textId="77777777" w:rsidR="00230A07" w:rsidRDefault="00230A07" w:rsidP="0022680D"/>
    <w:p w14:paraId="11CA5B3F" w14:textId="77777777" w:rsidR="00230A07" w:rsidRDefault="00230A07" w:rsidP="0022680D">
      <w:pPr>
        <w:sectPr w:rsidR="00230A07" w:rsidSect="00230A07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1BFDFDC" w14:textId="18FBDFEE" w:rsidR="00230A07" w:rsidRDefault="00230A07" w:rsidP="0022680D"/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6159"/>
      </w:tblGrid>
      <w:tr w:rsidR="0022680D" w14:paraId="129A0165" w14:textId="77777777" w:rsidTr="0022680D">
        <w:trPr>
          <w:trHeight w:val="454"/>
          <w:jc w:val="center"/>
        </w:trPr>
        <w:tc>
          <w:tcPr>
            <w:tcW w:w="3047" w:type="dxa"/>
          </w:tcPr>
          <w:p w14:paraId="7D11D034" w14:textId="77777777" w:rsidR="0022680D" w:rsidRDefault="0022680D" w:rsidP="00230A07">
            <w:r>
              <w:t>NOM</w:t>
            </w:r>
          </w:p>
        </w:tc>
        <w:tc>
          <w:tcPr>
            <w:tcW w:w="6159" w:type="dxa"/>
          </w:tcPr>
          <w:p w14:paraId="2F6D63CA" w14:textId="66300107" w:rsidR="0022680D" w:rsidRDefault="0022680D" w:rsidP="00230A07">
            <w:r>
              <w:t>…</w:t>
            </w:r>
          </w:p>
        </w:tc>
      </w:tr>
      <w:tr w:rsidR="0022680D" w14:paraId="7CA81A57" w14:textId="77777777" w:rsidTr="0022680D">
        <w:trPr>
          <w:trHeight w:val="454"/>
          <w:jc w:val="center"/>
        </w:trPr>
        <w:tc>
          <w:tcPr>
            <w:tcW w:w="3047" w:type="dxa"/>
          </w:tcPr>
          <w:p w14:paraId="39343E55" w14:textId="77777777" w:rsidR="0022680D" w:rsidRDefault="0022680D" w:rsidP="0022680D">
            <w:r>
              <w:t>PRÉNOM</w:t>
            </w:r>
          </w:p>
        </w:tc>
        <w:tc>
          <w:tcPr>
            <w:tcW w:w="6159" w:type="dxa"/>
          </w:tcPr>
          <w:p w14:paraId="24481707" w14:textId="1BA787C9" w:rsidR="0022680D" w:rsidRDefault="0022680D" w:rsidP="0022680D">
            <w:r>
              <w:t>…</w:t>
            </w:r>
          </w:p>
        </w:tc>
      </w:tr>
      <w:tr w:rsidR="0022680D" w14:paraId="7E04B8BD" w14:textId="77777777" w:rsidTr="0022680D">
        <w:trPr>
          <w:trHeight w:val="454"/>
          <w:jc w:val="center"/>
        </w:trPr>
        <w:tc>
          <w:tcPr>
            <w:tcW w:w="3047" w:type="dxa"/>
          </w:tcPr>
          <w:p w14:paraId="580781A7" w14:textId="77777777" w:rsidR="0022680D" w:rsidRDefault="0022680D" w:rsidP="0022680D">
            <w:r>
              <w:t>STATUT / FONCTION</w:t>
            </w:r>
          </w:p>
        </w:tc>
        <w:tc>
          <w:tcPr>
            <w:tcW w:w="6159" w:type="dxa"/>
          </w:tcPr>
          <w:p w14:paraId="3305BBDC" w14:textId="378CFC17" w:rsidR="0022680D" w:rsidRDefault="0022680D" w:rsidP="0022680D">
            <w:r>
              <w:t>…</w:t>
            </w:r>
          </w:p>
        </w:tc>
      </w:tr>
      <w:tr w:rsidR="0022680D" w14:paraId="26B3B196" w14:textId="77777777" w:rsidTr="0022680D">
        <w:trPr>
          <w:trHeight w:val="454"/>
          <w:jc w:val="center"/>
        </w:trPr>
        <w:tc>
          <w:tcPr>
            <w:tcW w:w="3047" w:type="dxa"/>
          </w:tcPr>
          <w:p w14:paraId="1630385A" w14:textId="77777777" w:rsidR="0022680D" w:rsidRDefault="0022680D" w:rsidP="0022680D">
            <w:r>
              <w:t>ÉTABLISSEMENT</w:t>
            </w:r>
          </w:p>
        </w:tc>
        <w:tc>
          <w:tcPr>
            <w:tcW w:w="6159" w:type="dxa"/>
          </w:tcPr>
          <w:p w14:paraId="52EE9AC1" w14:textId="1D725477" w:rsidR="0022680D" w:rsidRDefault="0022680D" w:rsidP="0022680D">
            <w:r>
              <w:t>…</w:t>
            </w:r>
          </w:p>
        </w:tc>
      </w:tr>
    </w:tbl>
    <w:p w14:paraId="13997864" w14:textId="77777777" w:rsidR="0022680D" w:rsidRDefault="0022680D" w:rsidP="0022680D">
      <w:pPr>
        <w:rPr>
          <w:sz w:val="20"/>
          <w:szCs w:val="20"/>
        </w:rPr>
      </w:pPr>
    </w:p>
    <w:p w14:paraId="410BEF57" w14:textId="77777777" w:rsidR="0022680D" w:rsidRDefault="0022680D" w:rsidP="0022680D"/>
    <w:tbl>
      <w:tblPr>
        <w:tblStyle w:val="Grille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4D1355" w14:paraId="5677291A" w14:textId="0554E27E" w:rsidTr="00A660C4">
        <w:trPr>
          <w:trHeight w:val="340"/>
          <w:jc w:val="center"/>
        </w:trPr>
        <w:tc>
          <w:tcPr>
            <w:tcW w:w="6771" w:type="dxa"/>
          </w:tcPr>
          <w:p w14:paraId="5BD6B1FD" w14:textId="77777777" w:rsidR="004D1355" w:rsidRDefault="004D1355" w:rsidP="0022680D">
            <w:r>
              <w:t>Votre contribution concerne plutôt :</w:t>
            </w:r>
          </w:p>
        </w:tc>
      </w:tr>
      <w:tr w:rsidR="004D1355" w14:paraId="5F52E216" w14:textId="1D63C4FA" w:rsidTr="00A660C4">
        <w:trPr>
          <w:trHeight w:val="340"/>
          <w:jc w:val="center"/>
        </w:trPr>
        <w:tc>
          <w:tcPr>
            <w:tcW w:w="6771" w:type="dxa"/>
          </w:tcPr>
          <w:p w14:paraId="34709D64" w14:textId="257DC9E0" w:rsidR="004D1355" w:rsidRPr="00864DD3" w:rsidRDefault="004D1355" w:rsidP="00A660C4">
            <w:pPr>
              <w:rPr>
                <w:i/>
                <w:sz w:val="18"/>
                <w:szCs w:val="18"/>
              </w:rPr>
            </w:pPr>
            <w:r w:rsidRPr="00864DD3">
              <w:rPr>
                <w:i/>
                <w:sz w:val="18"/>
                <w:szCs w:val="18"/>
              </w:rPr>
              <w:t>(plusieurs choix possibles –</w:t>
            </w:r>
            <w:r w:rsidR="00A660C4">
              <w:rPr>
                <w:i/>
                <w:sz w:val="18"/>
                <w:szCs w:val="18"/>
              </w:rPr>
              <w:t xml:space="preserve"> double-cliquez sur la case à cocher et choisissez « case activée »</w:t>
            </w:r>
            <w:r w:rsidRPr="00864DD3">
              <w:rPr>
                <w:i/>
                <w:sz w:val="18"/>
                <w:szCs w:val="18"/>
              </w:rPr>
              <w:t>)</w:t>
            </w:r>
          </w:p>
        </w:tc>
      </w:tr>
      <w:tr w:rsidR="004D1355" w14:paraId="0177A660" w14:textId="6881B9A8" w:rsidTr="00A660C4">
        <w:trPr>
          <w:trHeight w:val="454"/>
          <w:jc w:val="center"/>
        </w:trPr>
        <w:tc>
          <w:tcPr>
            <w:tcW w:w="6771" w:type="dxa"/>
          </w:tcPr>
          <w:p w14:paraId="09B86141" w14:textId="7C29F9E7" w:rsidR="004D1355" w:rsidRDefault="00A660C4" w:rsidP="00864DD3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>
              <w:fldChar w:fldCharType="end"/>
            </w:r>
            <w:bookmarkEnd w:id="1"/>
            <w:r w:rsidR="004D1355">
              <w:t xml:space="preserve">   le public étudiant et les pratiques d’études</w:t>
            </w:r>
          </w:p>
        </w:tc>
      </w:tr>
      <w:tr w:rsidR="004D1355" w14:paraId="50279D32" w14:textId="77A7E7CD" w:rsidTr="00A660C4">
        <w:trPr>
          <w:trHeight w:val="454"/>
          <w:jc w:val="center"/>
        </w:trPr>
        <w:tc>
          <w:tcPr>
            <w:tcW w:w="6771" w:type="dxa"/>
          </w:tcPr>
          <w:p w14:paraId="66366759" w14:textId="5B86C9EB" w:rsidR="004D1355" w:rsidRDefault="004D1355" w:rsidP="00864DD3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  les dispositifs de formation et projets pédagogiques</w:t>
            </w:r>
          </w:p>
        </w:tc>
      </w:tr>
      <w:tr w:rsidR="004D1355" w14:paraId="4775D5AE" w14:textId="375F051D" w:rsidTr="00A660C4">
        <w:trPr>
          <w:trHeight w:val="454"/>
          <w:jc w:val="center"/>
        </w:trPr>
        <w:tc>
          <w:tcPr>
            <w:tcW w:w="6771" w:type="dxa"/>
          </w:tcPr>
          <w:p w14:paraId="1AC660A2" w14:textId="1B347C4B" w:rsidR="004D1355" w:rsidRDefault="004D1355" w:rsidP="00864DD3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  les enseignants et les pratiques d’enseignement</w:t>
            </w:r>
          </w:p>
        </w:tc>
      </w:tr>
      <w:tr w:rsidR="004D1355" w14:paraId="472B579B" w14:textId="596E4768" w:rsidTr="00A660C4">
        <w:trPr>
          <w:trHeight w:val="454"/>
          <w:jc w:val="center"/>
        </w:trPr>
        <w:tc>
          <w:tcPr>
            <w:tcW w:w="6771" w:type="dxa"/>
          </w:tcPr>
          <w:p w14:paraId="0E936236" w14:textId="35C33162" w:rsidR="004D1355" w:rsidRDefault="004D1355" w:rsidP="00864DD3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 la gouvernance et l’offre de formation</w:t>
            </w:r>
          </w:p>
        </w:tc>
      </w:tr>
    </w:tbl>
    <w:p w14:paraId="64CCB2AB" w14:textId="77777777" w:rsidR="00343264" w:rsidRDefault="00343264" w:rsidP="00864DD3"/>
    <w:p w14:paraId="27A7D987" w14:textId="77777777" w:rsidR="00764FE4" w:rsidRDefault="00764FE4" w:rsidP="00864DD3"/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151"/>
      </w:tblGrid>
      <w:tr w:rsidR="000A6228" w14:paraId="201019BF" w14:textId="77777777" w:rsidTr="00D2326B">
        <w:trPr>
          <w:trHeight w:val="454"/>
          <w:jc w:val="center"/>
        </w:trPr>
        <w:tc>
          <w:tcPr>
            <w:tcW w:w="2055" w:type="dxa"/>
          </w:tcPr>
          <w:p w14:paraId="290CFB4C" w14:textId="01C2E63A" w:rsidR="000A6228" w:rsidRDefault="000A6228" w:rsidP="000A6228">
            <w:r>
              <w:t>TITRE</w:t>
            </w:r>
          </w:p>
        </w:tc>
        <w:tc>
          <w:tcPr>
            <w:tcW w:w="7151" w:type="dxa"/>
          </w:tcPr>
          <w:p w14:paraId="72116301" w14:textId="78CC3138" w:rsidR="000A6228" w:rsidRDefault="0022680D" w:rsidP="0069174C">
            <w:r>
              <w:t>…</w:t>
            </w:r>
          </w:p>
        </w:tc>
      </w:tr>
      <w:tr w:rsidR="000A6228" w14:paraId="0FE61D18" w14:textId="77777777" w:rsidTr="00D2326B">
        <w:trPr>
          <w:trHeight w:val="454"/>
          <w:jc w:val="center"/>
        </w:trPr>
        <w:tc>
          <w:tcPr>
            <w:tcW w:w="2055" w:type="dxa"/>
          </w:tcPr>
          <w:p w14:paraId="24B87BF2" w14:textId="3068C2D2" w:rsidR="000A6228" w:rsidRDefault="000A6228" w:rsidP="000A6228">
            <w:r>
              <w:t>RÉSUMÉ</w:t>
            </w:r>
          </w:p>
        </w:tc>
        <w:tc>
          <w:tcPr>
            <w:tcW w:w="7151" w:type="dxa"/>
          </w:tcPr>
          <w:p w14:paraId="3E06B14E" w14:textId="5EF01D11" w:rsidR="000A6228" w:rsidRDefault="0022680D" w:rsidP="0069174C">
            <w:r>
              <w:t>…</w:t>
            </w:r>
          </w:p>
          <w:p w14:paraId="21CCCDF6" w14:textId="77777777" w:rsidR="000A6228" w:rsidRDefault="000A6228" w:rsidP="0069174C"/>
          <w:p w14:paraId="5477B84C" w14:textId="77777777" w:rsidR="000A6228" w:rsidRDefault="000A6228" w:rsidP="0069174C"/>
        </w:tc>
      </w:tr>
    </w:tbl>
    <w:p w14:paraId="1BEF3067" w14:textId="77777777" w:rsidR="00343264" w:rsidRDefault="00343264"/>
    <w:p w14:paraId="42209092" w14:textId="77777777" w:rsidR="00343264" w:rsidRDefault="00343264"/>
    <w:p w14:paraId="661C208B" w14:textId="77777777" w:rsidR="00D2326B" w:rsidRDefault="00D2326B"/>
    <w:p w14:paraId="601967CF" w14:textId="77777777" w:rsidR="00D2326B" w:rsidRDefault="00D2326B"/>
    <w:sectPr w:rsidR="00D2326B" w:rsidSect="00230A07"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4D8D8" w14:textId="77777777" w:rsidR="00323B46" w:rsidRDefault="00323B46" w:rsidP="00864DD3">
      <w:r>
        <w:separator/>
      </w:r>
    </w:p>
  </w:endnote>
  <w:endnote w:type="continuationSeparator" w:id="0">
    <w:p w14:paraId="46597718" w14:textId="77777777" w:rsidR="00323B46" w:rsidRDefault="00323B46" w:rsidP="0086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654A" w14:textId="77777777" w:rsidR="00323B46" w:rsidRDefault="00323B46" w:rsidP="00230A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D77909" w14:textId="77777777" w:rsidR="00323B46" w:rsidRDefault="00323B46" w:rsidP="00CE78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9985F" w14:textId="77777777" w:rsidR="00323B46" w:rsidRDefault="00323B46" w:rsidP="004D135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16C1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9E22346" w14:textId="253529C9" w:rsidR="00323B46" w:rsidRDefault="00323B46" w:rsidP="00230A07">
    <w:pPr>
      <w:pStyle w:val="Pieddepage"/>
      <w:ind w:right="360"/>
      <w:rPr>
        <w:sz w:val="18"/>
        <w:szCs w:val="18"/>
      </w:rPr>
    </w:pPr>
    <w:r w:rsidRPr="005B3A1A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A62D0" w14:textId="77777777" w:rsidR="00323B46" w:rsidRDefault="00323B46" w:rsidP="005620DC">
    <w:pPr>
      <w:pStyle w:val="Pieddepage"/>
      <w:pBdr>
        <w:top w:val="dotted" w:sz="4" w:space="1" w:color="auto"/>
      </w:pBdr>
      <w:ind w:right="360"/>
      <w:rPr>
        <w:sz w:val="18"/>
        <w:szCs w:val="18"/>
      </w:rPr>
    </w:pPr>
  </w:p>
  <w:p w14:paraId="234D8421" w14:textId="77777777" w:rsidR="00323B46" w:rsidRDefault="00323B46" w:rsidP="005620DC">
    <w:pPr>
      <w:pStyle w:val="Pieddepage"/>
      <w:rPr>
        <w:sz w:val="18"/>
        <w:szCs w:val="18"/>
      </w:rPr>
    </w:pPr>
    <w:r w:rsidRPr="005B3A1A">
      <w:rPr>
        <w:sz w:val="18"/>
        <w:szCs w:val="18"/>
      </w:rPr>
      <w:t xml:space="preserve">Pour toute information complémentaire : </w:t>
    </w:r>
    <w:hyperlink r:id="rId1" w:history="1">
      <w:r w:rsidRPr="005B3A1A">
        <w:rPr>
          <w:rStyle w:val="Lienhypertexte"/>
          <w:sz w:val="18"/>
          <w:szCs w:val="18"/>
        </w:rPr>
        <w:t>laure.endrizzi@ens-lyon.fr</w:t>
      </w:r>
    </w:hyperlink>
    <w:r w:rsidRPr="005B3A1A">
      <w:rPr>
        <w:sz w:val="18"/>
        <w:szCs w:val="18"/>
      </w:rPr>
      <w:t xml:space="preserve"> ou </w:t>
    </w:r>
    <w:hyperlink r:id="rId2" w:history="1">
      <w:r w:rsidRPr="005B3A1A">
        <w:rPr>
          <w:rStyle w:val="Lienhypertexte"/>
          <w:sz w:val="18"/>
          <w:szCs w:val="18"/>
        </w:rPr>
        <w:t>florence.sibut@ens-lyon.fr</w:t>
      </w:r>
    </w:hyperlink>
    <w:r w:rsidRPr="005B3A1A">
      <w:rPr>
        <w:sz w:val="18"/>
        <w:szCs w:val="18"/>
      </w:rPr>
      <w:t xml:space="preserve"> </w:t>
    </w:r>
  </w:p>
  <w:p w14:paraId="70450D41" w14:textId="77777777" w:rsidR="00323B46" w:rsidRDefault="00323B46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ED35C" w14:textId="77777777" w:rsidR="00323B46" w:rsidRDefault="00323B46" w:rsidP="005620DC">
    <w:pPr>
      <w:pStyle w:val="Pieddepage"/>
      <w:pBdr>
        <w:top w:val="dotted" w:sz="4" w:space="1" w:color="auto"/>
      </w:pBdr>
      <w:ind w:right="360"/>
      <w:rPr>
        <w:sz w:val="18"/>
        <w:szCs w:val="18"/>
      </w:rPr>
    </w:pPr>
  </w:p>
  <w:p w14:paraId="1FE3B2B1" w14:textId="77777777" w:rsidR="00323B46" w:rsidRDefault="00323B4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710DF" w14:textId="77777777" w:rsidR="00323B46" w:rsidRDefault="00323B46" w:rsidP="00864DD3">
      <w:r>
        <w:separator/>
      </w:r>
    </w:p>
  </w:footnote>
  <w:footnote w:type="continuationSeparator" w:id="0">
    <w:p w14:paraId="7C144BEF" w14:textId="77777777" w:rsidR="00323B46" w:rsidRDefault="00323B46" w:rsidP="00864D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78CDC" w14:textId="77777777" w:rsidR="00323B46" w:rsidRDefault="00323B46" w:rsidP="005620DC">
    <w:pPr>
      <w:pStyle w:val="En-tte"/>
    </w:pPr>
    <w:r>
      <w:t>EDULAB 2015 – Laboratoire d’idées sur l’avenir de l’enseignement dans le supérieur</w:t>
    </w:r>
  </w:p>
  <w:p w14:paraId="4693C2E4" w14:textId="5F345785" w:rsidR="00323B46" w:rsidRDefault="00323B46" w:rsidP="005620DC">
    <w:pPr>
      <w:pStyle w:val="En-tte"/>
    </w:pPr>
    <w:r>
      <w:t>Institut français de l’</w:t>
    </w:r>
    <w:r w:rsidRPr="00230A07">
      <w:t>Éducation</w:t>
    </w:r>
    <w:r>
      <w:t>, ENS de Lyon</w:t>
    </w:r>
  </w:p>
  <w:p w14:paraId="100210DD" w14:textId="77777777" w:rsidR="00323B46" w:rsidRDefault="00323B4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45185" w14:textId="77777777" w:rsidR="00323B46" w:rsidRDefault="00323B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64"/>
    <w:rsid w:val="000353E5"/>
    <w:rsid w:val="000812A8"/>
    <w:rsid w:val="000A6228"/>
    <w:rsid w:val="0010469C"/>
    <w:rsid w:val="00120E5A"/>
    <w:rsid w:val="00123D3F"/>
    <w:rsid w:val="0022680D"/>
    <w:rsid w:val="00230A07"/>
    <w:rsid w:val="00230FDA"/>
    <w:rsid w:val="00283E39"/>
    <w:rsid w:val="002F0D00"/>
    <w:rsid w:val="00316C1E"/>
    <w:rsid w:val="00321B8B"/>
    <w:rsid w:val="00323B46"/>
    <w:rsid w:val="00343264"/>
    <w:rsid w:val="00343FA8"/>
    <w:rsid w:val="003A7106"/>
    <w:rsid w:val="003E3C1D"/>
    <w:rsid w:val="00435A90"/>
    <w:rsid w:val="00457CDF"/>
    <w:rsid w:val="004C4409"/>
    <w:rsid w:val="004D1355"/>
    <w:rsid w:val="004F516E"/>
    <w:rsid w:val="005548B2"/>
    <w:rsid w:val="005620DC"/>
    <w:rsid w:val="005B3A1A"/>
    <w:rsid w:val="0069174C"/>
    <w:rsid w:val="00715F99"/>
    <w:rsid w:val="00722098"/>
    <w:rsid w:val="00741689"/>
    <w:rsid w:val="00764FE4"/>
    <w:rsid w:val="00785DC3"/>
    <w:rsid w:val="007F3CC2"/>
    <w:rsid w:val="0083643B"/>
    <w:rsid w:val="00864DD3"/>
    <w:rsid w:val="008C2B3F"/>
    <w:rsid w:val="008F4725"/>
    <w:rsid w:val="0091455D"/>
    <w:rsid w:val="00955031"/>
    <w:rsid w:val="009720A4"/>
    <w:rsid w:val="009C0986"/>
    <w:rsid w:val="00A660C4"/>
    <w:rsid w:val="00B12DD0"/>
    <w:rsid w:val="00C415B5"/>
    <w:rsid w:val="00CE7879"/>
    <w:rsid w:val="00D2006B"/>
    <w:rsid w:val="00D2326B"/>
    <w:rsid w:val="00D419E5"/>
    <w:rsid w:val="00D4294F"/>
    <w:rsid w:val="00D46D4F"/>
    <w:rsid w:val="00D7775D"/>
    <w:rsid w:val="00EB3701"/>
    <w:rsid w:val="00E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FE5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E5"/>
    <w:pPr>
      <w:suppressAutoHyphens/>
    </w:pPr>
    <w:rPr>
      <w:rFonts w:ascii="Arial" w:eastAsia="Times New Roman" w:hAnsi="Arial" w:cs="Times New Roman"/>
      <w:sz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qFormat/>
    <w:rsid w:val="00D419E5"/>
    <w:pPr>
      <w:spacing w:after="120"/>
      <w:jc w:val="both"/>
    </w:pPr>
    <w:rPr>
      <w:rFonts w:eastAsiaTheme="minorEastAsia" w:cstheme="minorBidi"/>
      <w:lang w:val="x-none"/>
    </w:rPr>
  </w:style>
  <w:style w:type="character" w:customStyle="1" w:styleId="CorpsdetexteCar">
    <w:name w:val="Corps de texte Car"/>
    <w:link w:val="Corpsdetexte"/>
    <w:uiPriority w:val="99"/>
    <w:rsid w:val="00D419E5"/>
    <w:rPr>
      <w:rFonts w:ascii="Arial" w:hAnsi="Arial"/>
      <w:sz w:val="22"/>
      <w:lang w:val="x-none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64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43B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Lienhypertexte">
    <w:name w:val="Hyperlink"/>
    <w:rsid w:val="00230FDA"/>
    <w:rPr>
      <w:color w:val="000090"/>
      <w:u w:val="single"/>
    </w:rPr>
  </w:style>
  <w:style w:type="table" w:styleId="Grille">
    <w:name w:val="Table Grid"/>
    <w:basedOn w:val="TableauNormal"/>
    <w:uiPriority w:val="59"/>
    <w:rsid w:val="00343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64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4DD3"/>
    <w:rPr>
      <w:rFonts w:ascii="Arial" w:eastAsia="Times New Roman" w:hAnsi="Arial" w:cs="Times New Roman"/>
      <w:sz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64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4DD3"/>
    <w:rPr>
      <w:rFonts w:ascii="Arial" w:eastAsia="Times New Roman" w:hAnsi="Arial" w:cs="Times New Roman"/>
      <w:sz w:val="22"/>
      <w:lang w:eastAsia="ar-SA"/>
    </w:rPr>
  </w:style>
  <w:style w:type="character" w:styleId="Numrodepage">
    <w:name w:val="page number"/>
    <w:basedOn w:val="Policepardfaut"/>
    <w:uiPriority w:val="99"/>
    <w:semiHidden/>
    <w:unhideWhenUsed/>
    <w:rsid w:val="00CE7879"/>
  </w:style>
  <w:style w:type="character" w:styleId="Marquedannotation">
    <w:name w:val="annotation reference"/>
    <w:basedOn w:val="Policepardfaut"/>
    <w:uiPriority w:val="99"/>
    <w:semiHidden/>
    <w:unhideWhenUsed/>
    <w:rsid w:val="00D7775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75D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775D"/>
    <w:rPr>
      <w:rFonts w:ascii="Arial" w:eastAsia="Times New Roman" w:hAnsi="Arial" w:cs="Times New Roman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75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75D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E5"/>
    <w:pPr>
      <w:suppressAutoHyphens/>
    </w:pPr>
    <w:rPr>
      <w:rFonts w:ascii="Arial" w:eastAsia="Times New Roman" w:hAnsi="Arial" w:cs="Times New Roman"/>
      <w:sz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qFormat/>
    <w:rsid w:val="00D419E5"/>
    <w:pPr>
      <w:spacing w:after="120"/>
      <w:jc w:val="both"/>
    </w:pPr>
    <w:rPr>
      <w:rFonts w:eastAsiaTheme="minorEastAsia" w:cstheme="minorBidi"/>
      <w:lang w:val="x-none"/>
    </w:rPr>
  </w:style>
  <w:style w:type="character" w:customStyle="1" w:styleId="CorpsdetexteCar">
    <w:name w:val="Corps de texte Car"/>
    <w:link w:val="Corpsdetexte"/>
    <w:uiPriority w:val="99"/>
    <w:rsid w:val="00D419E5"/>
    <w:rPr>
      <w:rFonts w:ascii="Arial" w:hAnsi="Arial"/>
      <w:sz w:val="22"/>
      <w:lang w:val="x-none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64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43B"/>
    <w:rPr>
      <w:rFonts w:ascii="Lucida Grande" w:eastAsia="Times New Roman" w:hAnsi="Lucida Grande" w:cs="Lucida Grande"/>
      <w:sz w:val="18"/>
      <w:szCs w:val="18"/>
      <w:lang w:eastAsia="ar-SA"/>
    </w:rPr>
  </w:style>
  <w:style w:type="character" w:styleId="Lienhypertexte">
    <w:name w:val="Hyperlink"/>
    <w:rsid w:val="00230FDA"/>
    <w:rPr>
      <w:color w:val="000090"/>
      <w:u w:val="single"/>
    </w:rPr>
  </w:style>
  <w:style w:type="table" w:styleId="Grille">
    <w:name w:val="Table Grid"/>
    <w:basedOn w:val="TableauNormal"/>
    <w:uiPriority w:val="59"/>
    <w:rsid w:val="00343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64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4DD3"/>
    <w:rPr>
      <w:rFonts w:ascii="Arial" w:eastAsia="Times New Roman" w:hAnsi="Arial" w:cs="Times New Roman"/>
      <w:sz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64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4DD3"/>
    <w:rPr>
      <w:rFonts w:ascii="Arial" w:eastAsia="Times New Roman" w:hAnsi="Arial" w:cs="Times New Roman"/>
      <w:sz w:val="22"/>
      <w:lang w:eastAsia="ar-SA"/>
    </w:rPr>
  </w:style>
  <w:style w:type="character" w:styleId="Numrodepage">
    <w:name w:val="page number"/>
    <w:basedOn w:val="Policepardfaut"/>
    <w:uiPriority w:val="99"/>
    <w:semiHidden/>
    <w:unhideWhenUsed/>
    <w:rsid w:val="00CE7879"/>
  </w:style>
  <w:style w:type="character" w:styleId="Marquedannotation">
    <w:name w:val="annotation reference"/>
    <w:basedOn w:val="Policepardfaut"/>
    <w:uiPriority w:val="99"/>
    <w:semiHidden/>
    <w:unhideWhenUsed/>
    <w:rsid w:val="00D7775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75D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775D"/>
    <w:rPr>
      <w:rFonts w:ascii="Arial" w:eastAsia="Times New Roman" w:hAnsi="Arial" w:cs="Times New Roman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75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75D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ulab@ens-lyon.fr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aure.endrizzi@ens-lyon.fr" TargetMode="External"/><Relationship Id="rId2" Type="http://schemas.openxmlformats.org/officeDocument/2006/relationships/hyperlink" Target="mailto:florence.sibut@ens-lyon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2C2F79-CA5D-6041-851F-2D91AB60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560</Words>
  <Characters>3086</Characters>
  <Application>Microsoft Macintosh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Endrizzi</dc:creator>
  <cp:keywords/>
  <dc:description/>
  <cp:lastModifiedBy>Laure Endrizzi</cp:lastModifiedBy>
  <cp:revision>10</cp:revision>
  <dcterms:created xsi:type="dcterms:W3CDTF">2015-09-21T14:20:00Z</dcterms:created>
  <dcterms:modified xsi:type="dcterms:W3CDTF">2015-10-20T12:15:00Z</dcterms:modified>
</cp:coreProperties>
</file>