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4196"/>
        <w:gridCol w:w="1814"/>
        <w:gridCol w:w="4196"/>
      </w:tblGrid>
      <w:tr w:rsidR="00223CE7" w:rsidRPr="00845E9E">
        <w:tc>
          <w:tcPr>
            <w:tcW w:w="4196" w:type="dxa"/>
          </w:tcPr>
          <w:p w:rsidR="00223CE7" w:rsidRPr="00845E9E" w:rsidRDefault="00223CE7">
            <w:pPr>
              <w:pStyle w:val="En-tte"/>
              <w:tabs>
                <w:tab w:val="clear" w:pos="4536"/>
                <w:tab w:val="clear" w:pos="9072"/>
                <w:tab w:val="right" w:pos="9639"/>
              </w:tabs>
              <w:rPr>
                <w:rFonts w:ascii="Times New Unicode" w:hAnsi="Times New Unicode"/>
                <w:b/>
                <w:bCs/>
                <w:sz w:val="24"/>
              </w:rPr>
            </w:pPr>
            <w:bookmarkStart w:id="0" w:name="_GoBack"/>
            <w:bookmarkEnd w:id="0"/>
            <w:r w:rsidRPr="00845E9E">
              <w:rPr>
                <w:rFonts w:ascii="Times New Unicode" w:hAnsi="Times New Unicode"/>
                <w:b/>
                <w:bCs/>
                <w:smallCaps/>
                <w:sz w:val="24"/>
              </w:rPr>
              <w:t>Eötvös Loránd Tudományegyetem</w:t>
            </w:r>
          </w:p>
          <w:p w:rsidR="00223CE7" w:rsidRPr="00845E9E" w:rsidRDefault="00223CE7">
            <w:pPr>
              <w:pStyle w:val="En-tte"/>
              <w:tabs>
                <w:tab w:val="clear" w:pos="4536"/>
                <w:tab w:val="clear" w:pos="9072"/>
                <w:tab w:val="right" w:pos="9639"/>
              </w:tabs>
              <w:rPr>
                <w:rFonts w:ascii="Times New Unicode" w:hAnsi="Times New Unicode"/>
                <w:b/>
                <w:bCs/>
                <w:spacing w:val="20"/>
                <w:sz w:val="24"/>
              </w:rPr>
            </w:pPr>
            <w:r w:rsidRPr="00845E9E">
              <w:rPr>
                <w:rFonts w:ascii="Times New Unicode" w:hAnsi="Times New Unicode"/>
                <w:b/>
                <w:bCs/>
                <w:spacing w:val="20"/>
                <w:sz w:val="24"/>
              </w:rPr>
              <w:t>Bölcsészettudományi Kar</w:t>
            </w:r>
          </w:p>
          <w:p w:rsidR="00223CE7" w:rsidRPr="00845E9E" w:rsidRDefault="00223CE7">
            <w:pPr>
              <w:pStyle w:val="En-tte"/>
              <w:tabs>
                <w:tab w:val="clear" w:pos="4536"/>
                <w:tab w:val="clear" w:pos="9072"/>
                <w:tab w:val="right" w:pos="9639"/>
              </w:tabs>
              <w:rPr>
                <w:rFonts w:ascii="Times New Unicode" w:hAnsi="Times New Unicode"/>
                <w:sz w:val="12"/>
              </w:rPr>
            </w:pPr>
          </w:p>
          <w:p w:rsidR="00223CE7" w:rsidRPr="00845E9E" w:rsidRDefault="00223CE7">
            <w:pPr>
              <w:pStyle w:val="En-tte"/>
              <w:tabs>
                <w:tab w:val="clear" w:pos="4536"/>
                <w:tab w:val="clear" w:pos="9072"/>
                <w:tab w:val="right" w:pos="9639"/>
              </w:tabs>
              <w:rPr>
                <w:rFonts w:ascii="Times New Unicode" w:hAnsi="Times New Unicode"/>
                <w:smallCaps/>
                <w:sz w:val="28"/>
              </w:rPr>
            </w:pPr>
            <w:r w:rsidRPr="00845E9E">
              <w:rPr>
                <w:rFonts w:ascii="Times New Unicode" w:hAnsi="Times New Unicode"/>
                <w:b/>
                <w:bCs/>
                <w:smallCaps/>
                <w:sz w:val="28"/>
              </w:rPr>
              <w:t>indológia tanszék</w:t>
            </w:r>
          </w:p>
          <w:p w:rsidR="00223CE7" w:rsidRPr="00845E9E" w:rsidRDefault="00223CE7">
            <w:pPr>
              <w:pStyle w:val="En-tte"/>
              <w:tabs>
                <w:tab w:val="clear" w:pos="4536"/>
                <w:tab w:val="clear" w:pos="9072"/>
                <w:tab w:val="right" w:pos="9639"/>
              </w:tabs>
              <w:rPr>
                <w:rFonts w:ascii="Times New Unicode" w:hAnsi="Times New Unicode"/>
                <w:sz w:val="12"/>
              </w:rPr>
            </w:pPr>
          </w:p>
          <w:p w:rsidR="00223CE7" w:rsidRPr="00845E9E" w:rsidRDefault="00223CE7">
            <w:pPr>
              <w:pStyle w:val="En-tte"/>
              <w:tabs>
                <w:tab w:val="clear" w:pos="4536"/>
                <w:tab w:val="clear" w:pos="9072"/>
                <w:tab w:val="right" w:pos="9639"/>
              </w:tabs>
              <w:rPr>
                <w:rFonts w:ascii="Times New Unicode" w:hAnsi="Times New Unicode"/>
              </w:rPr>
            </w:pPr>
            <w:r w:rsidRPr="00845E9E">
              <w:rPr>
                <w:rFonts w:ascii="Times New Unicode" w:hAnsi="Times New Unicode"/>
              </w:rPr>
              <w:t>1088 Budapest, Múzeum krt. 6-8./A</w:t>
            </w:r>
          </w:p>
          <w:p w:rsidR="00223CE7" w:rsidRPr="00845E9E" w:rsidRDefault="00223CE7">
            <w:pPr>
              <w:pStyle w:val="En-tte"/>
              <w:tabs>
                <w:tab w:val="clear" w:pos="4536"/>
                <w:tab w:val="clear" w:pos="9072"/>
                <w:tab w:val="right" w:pos="9639"/>
              </w:tabs>
              <w:rPr>
                <w:rFonts w:ascii="Times New Unicode" w:hAnsi="Times New Unicode"/>
              </w:rPr>
            </w:pPr>
            <w:r w:rsidRPr="00845E9E">
              <w:rPr>
                <w:rFonts w:ascii="Times New Unicode" w:hAnsi="Times New Unicode"/>
              </w:rPr>
              <w:t>Tel.: (36-1) 411-6500 / 5363</w:t>
            </w:r>
          </w:p>
          <w:p w:rsidR="00223CE7" w:rsidRPr="00845E9E" w:rsidRDefault="00223CE7">
            <w:pPr>
              <w:pStyle w:val="En-tte"/>
              <w:tabs>
                <w:tab w:val="clear" w:pos="4536"/>
                <w:tab w:val="clear" w:pos="9072"/>
                <w:tab w:val="right" w:pos="9639"/>
              </w:tabs>
              <w:rPr>
                <w:rFonts w:ascii="Times New Unicode" w:hAnsi="Times New Unicode"/>
              </w:rPr>
            </w:pPr>
            <w:r w:rsidRPr="00845E9E">
              <w:rPr>
                <w:rFonts w:ascii="Times New Unicode" w:hAnsi="Times New Unicode"/>
              </w:rPr>
              <w:t>Fax: (36-1) 485-5287</w:t>
            </w:r>
          </w:p>
          <w:p w:rsidR="00223CE7" w:rsidRPr="00845E9E" w:rsidRDefault="00223CE7" w:rsidP="003E5149">
            <w:pPr>
              <w:pStyle w:val="En-tte"/>
              <w:tabs>
                <w:tab w:val="clear" w:pos="4536"/>
                <w:tab w:val="clear" w:pos="9072"/>
                <w:tab w:val="right" w:pos="9639"/>
              </w:tabs>
              <w:spacing w:after="60"/>
              <w:rPr>
                <w:rFonts w:ascii="Times New Unicode" w:hAnsi="Times New Unicode"/>
                <w:b/>
                <w:bCs/>
                <w:smallCaps/>
                <w:sz w:val="24"/>
              </w:rPr>
            </w:pPr>
            <w:r>
              <w:rPr>
                <w:rFonts w:ascii="Times New Unicode" w:hAnsi="Times New Unicode"/>
              </w:rPr>
              <w:t>Email: indologia</w:t>
            </w:r>
            <w:r w:rsidRPr="00845E9E">
              <w:rPr>
                <w:rFonts w:ascii="Times New Unicode" w:hAnsi="Times New Unicode"/>
              </w:rPr>
              <w:t>@btk.elte.hu</w:t>
            </w:r>
            <w:r w:rsidRPr="00845E9E">
              <w:rPr>
                <w:rFonts w:ascii="Times New Unicode" w:hAnsi="Times New Unicode"/>
              </w:rPr>
              <w:tab/>
              <w:t>E-mail: dekanbtk@ludens.elte.hu</w:t>
            </w:r>
          </w:p>
        </w:tc>
        <w:tc>
          <w:tcPr>
            <w:tcW w:w="1814" w:type="dxa"/>
          </w:tcPr>
          <w:p w:rsidR="00223CE7" w:rsidRPr="00845E9E" w:rsidRDefault="00491734">
            <w:pPr>
              <w:pStyle w:val="En-tte"/>
              <w:tabs>
                <w:tab w:val="clear" w:pos="4536"/>
                <w:tab w:val="clear" w:pos="9072"/>
                <w:tab w:val="right" w:pos="9639"/>
              </w:tabs>
              <w:jc w:val="center"/>
              <w:rPr>
                <w:rFonts w:ascii="Times New Unicode" w:hAnsi="Times New Unicode"/>
                <w:b/>
                <w:bCs/>
                <w:smallCaps/>
                <w:sz w:val="24"/>
              </w:rPr>
            </w:pPr>
            <w:r>
              <w:rPr>
                <w:rFonts w:ascii="Times New Unicode" w:hAnsi="Times New Unico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9.25pt;mso-position-horizontal:center" o:preferrelative="f" o:allowoverlap="f">
                  <v:imagedata r:id="rId6" o:title="cimer" grayscale="t"/>
                  <o:lock v:ext="edit" aspectratio="f"/>
                </v:shape>
              </w:pict>
            </w:r>
          </w:p>
        </w:tc>
        <w:tc>
          <w:tcPr>
            <w:tcW w:w="4196" w:type="dxa"/>
          </w:tcPr>
          <w:p w:rsidR="00223CE7" w:rsidRPr="00845E9E" w:rsidRDefault="00223CE7">
            <w:pPr>
              <w:pStyle w:val="En-tte"/>
              <w:tabs>
                <w:tab w:val="clear" w:pos="4536"/>
                <w:tab w:val="clear" w:pos="9072"/>
                <w:tab w:val="right" w:pos="9639"/>
              </w:tabs>
              <w:jc w:val="right"/>
              <w:rPr>
                <w:rFonts w:ascii="Times New Unicode" w:hAnsi="Times New Unicode"/>
                <w:b/>
                <w:bCs/>
                <w:smallCaps/>
                <w:sz w:val="24"/>
              </w:rPr>
            </w:pPr>
            <w:r w:rsidRPr="00845E9E">
              <w:rPr>
                <w:rFonts w:ascii="Times New Unicode" w:hAnsi="Times New Unicode"/>
                <w:b/>
                <w:bCs/>
                <w:smallCaps/>
                <w:sz w:val="24"/>
              </w:rPr>
              <w:t>Eötvös Loránd University</w:t>
            </w:r>
          </w:p>
          <w:p w:rsidR="00223CE7" w:rsidRPr="00845E9E" w:rsidRDefault="00223CE7">
            <w:pPr>
              <w:pStyle w:val="En-tte"/>
              <w:tabs>
                <w:tab w:val="clear" w:pos="4536"/>
                <w:tab w:val="clear" w:pos="9072"/>
                <w:tab w:val="right" w:pos="9639"/>
              </w:tabs>
              <w:jc w:val="right"/>
              <w:rPr>
                <w:rFonts w:ascii="Times New Unicode" w:hAnsi="Times New Unicode"/>
                <w:b/>
                <w:bCs/>
                <w:spacing w:val="20"/>
                <w:sz w:val="24"/>
              </w:rPr>
            </w:pPr>
            <w:r w:rsidRPr="00845E9E">
              <w:rPr>
                <w:rFonts w:ascii="Times New Unicode" w:hAnsi="Times New Unicode"/>
                <w:b/>
                <w:bCs/>
                <w:spacing w:val="20"/>
                <w:sz w:val="24"/>
              </w:rPr>
              <w:t>Faculty of Humanitie</w:t>
            </w:r>
            <w:r w:rsidRPr="00845E9E">
              <w:rPr>
                <w:rFonts w:ascii="Times New Unicode" w:hAnsi="Times New Unicode"/>
                <w:b/>
                <w:bCs/>
                <w:sz w:val="24"/>
              </w:rPr>
              <w:t>s</w:t>
            </w:r>
          </w:p>
          <w:p w:rsidR="00223CE7" w:rsidRPr="00845E9E" w:rsidRDefault="00223CE7">
            <w:pPr>
              <w:pStyle w:val="En-tte"/>
              <w:tabs>
                <w:tab w:val="clear" w:pos="4536"/>
                <w:tab w:val="clear" w:pos="9072"/>
                <w:tab w:val="right" w:pos="9639"/>
              </w:tabs>
              <w:jc w:val="right"/>
              <w:rPr>
                <w:rFonts w:ascii="Times New Unicode" w:hAnsi="Times New Unicode"/>
                <w:sz w:val="12"/>
              </w:rPr>
            </w:pPr>
          </w:p>
          <w:p w:rsidR="00223CE7" w:rsidRPr="00845E9E" w:rsidRDefault="00223CE7">
            <w:pPr>
              <w:pStyle w:val="En-tte"/>
              <w:tabs>
                <w:tab w:val="clear" w:pos="4536"/>
                <w:tab w:val="clear" w:pos="9072"/>
                <w:tab w:val="right" w:pos="9639"/>
              </w:tabs>
              <w:jc w:val="right"/>
              <w:rPr>
                <w:rFonts w:ascii="Times New Unicode" w:hAnsi="Times New Unicode"/>
                <w:b/>
                <w:bCs/>
                <w:smallCaps/>
                <w:sz w:val="24"/>
              </w:rPr>
            </w:pPr>
            <w:r w:rsidRPr="00845E9E">
              <w:rPr>
                <w:rFonts w:ascii="Times New Unicode" w:hAnsi="Times New Unicode"/>
                <w:b/>
                <w:bCs/>
                <w:smallCaps/>
                <w:sz w:val="28"/>
              </w:rPr>
              <w:t>department of indian studies</w:t>
            </w:r>
          </w:p>
          <w:p w:rsidR="00223CE7" w:rsidRPr="00845E9E" w:rsidRDefault="00223CE7">
            <w:pPr>
              <w:pStyle w:val="En-tte"/>
              <w:tabs>
                <w:tab w:val="clear" w:pos="4536"/>
                <w:tab w:val="clear" w:pos="9072"/>
                <w:tab w:val="right" w:pos="9639"/>
              </w:tabs>
              <w:jc w:val="right"/>
              <w:rPr>
                <w:rFonts w:ascii="Times New Unicode" w:hAnsi="Times New Unicode"/>
                <w:sz w:val="12"/>
              </w:rPr>
            </w:pPr>
          </w:p>
          <w:p w:rsidR="00223CE7" w:rsidRPr="00845E9E" w:rsidRDefault="00223CE7">
            <w:pPr>
              <w:pStyle w:val="En-tte"/>
              <w:tabs>
                <w:tab w:val="clear" w:pos="4536"/>
                <w:tab w:val="clear" w:pos="9072"/>
                <w:tab w:val="right" w:pos="9639"/>
              </w:tabs>
              <w:jc w:val="right"/>
              <w:rPr>
                <w:rFonts w:ascii="Times New Unicode" w:hAnsi="Times New Unicode"/>
              </w:rPr>
            </w:pPr>
            <w:r w:rsidRPr="00845E9E">
              <w:rPr>
                <w:rFonts w:ascii="Times New Unicode" w:hAnsi="Times New Unicode"/>
              </w:rPr>
              <w:t>H-1088 Budapest, Múzeum krt. 6-8./A</w:t>
            </w:r>
          </w:p>
          <w:p w:rsidR="00223CE7" w:rsidRPr="00845E9E" w:rsidRDefault="00223CE7">
            <w:pPr>
              <w:pStyle w:val="En-tte"/>
              <w:tabs>
                <w:tab w:val="clear" w:pos="4536"/>
                <w:tab w:val="clear" w:pos="9072"/>
                <w:tab w:val="right" w:pos="9639"/>
              </w:tabs>
              <w:jc w:val="right"/>
              <w:rPr>
                <w:rFonts w:ascii="Times New Unicode" w:hAnsi="Times New Unicode"/>
              </w:rPr>
            </w:pPr>
            <w:r w:rsidRPr="00845E9E">
              <w:rPr>
                <w:rFonts w:ascii="Times New Unicode" w:hAnsi="Times New Unicode"/>
              </w:rPr>
              <w:t>Phone: (36-1) 411-6500 / 5363</w:t>
            </w:r>
          </w:p>
          <w:p w:rsidR="00223CE7" w:rsidRPr="00845E9E" w:rsidRDefault="00223CE7">
            <w:pPr>
              <w:pStyle w:val="En-tte"/>
              <w:tabs>
                <w:tab w:val="clear" w:pos="4536"/>
                <w:tab w:val="clear" w:pos="9072"/>
                <w:tab w:val="right" w:pos="9639"/>
              </w:tabs>
              <w:jc w:val="right"/>
              <w:rPr>
                <w:rFonts w:ascii="Times New Unicode" w:hAnsi="Times New Unicode"/>
                <w:b/>
                <w:bCs/>
                <w:smallCaps/>
                <w:sz w:val="24"/>
              </w:rPr>
            </w:pPr>
            <w:r w:rsidRPr="00845E9E">
              <w:rPr>
                <w:rFonts w:ascii="Times New Unicode" w:hAnsi="Times New Unicode"/>
              </w:rPr>
              <w:t xml:space="preserve">Fax: (36-1) 485-5287 </w:t>
            </w:r>
          </w:p>
          <w:p w:rsidR="00223CE7" w:rsidRPr="00845E9E" w:rsidRDefault="00223CE7" w:rsidP="003E5149">
            <w:pPr>
              <w:pStyle w:val="En-tte"/>
              <w:tabs>
                <w:tab w:val="clear" w:pos="4536"/>
                <w:tab w:val="clear" w:pos="9072"/>
                <w:tab w:val="right" w:pos="9639"/>
              </w:tabs>
              <w:jc w:val="right"/>
              <w:rPr>
                <w:rFonts w:ascii="Times New Unicode" w:hAnsi="Times New Unicode"/>
                <w:b/>
                <w:bCs/>
                <w:smallCaps/>
                <w:sz w:val="24"/>
              </w:rPr>
            </w:pPr>
            <w:r>
              <w:rPr>
                <w:rFonts w:ascii="Times New Unicode" w:hAnsi="Times New Unicode"/>
              </w:rPr>
              <w:t>E-mail: indologia</w:t>
            </w:r>
            <w:r w:rsidRPr="00845E9E">
              <w:rPr>
                <w:rFonts w:ascii="Times New Unicode" w:hAnsi="Times New Unicode"/>
              </w:rPr>
              <w:t>@btk.elte.hu</w:t>
            </w:r>
          </w:p>
        </w:tc>
      </w:tr>
    </w:tbl>
    <w:p w:rsidR="00223CE7" w:rsidRDefault="00223CE7" w:rsidP="00223CE7">
      <w:pPr>
        <w:pStyle w:val="En-tte"/>
        <w:tabs>
          <w:tab w:val="clear" w:pos="4536"/>
          <w:tab w:val="clear" w:pos="9072"/>
          <w:tab w:val="right" w:pos="9639"/>
        </w:tabs>
        <w:jc w:val="right"/>
        <w:rPr>
          <w:rFonts w:ascii="Times New Unicode" w:hAnsi="Times New Unicode"/>
          <w:sz w:val="22"/>
          <w:szCs w:val="22"/>
        </w:rPr>
      </w:pPr>
    </w:p>
    <w:p w:rsidR="00223CE7" w:rsidRPr="0040602F" w:rsidRDefault="00223CE7" w:rsidP="0040602F">
      <w:pPr>
        <w:pStyle w:val="En-tte"/>
        <w:tabs>
          <w:tab w:val="clear" w:pos="4536"/>
          <w:tab w:val="clear" w:pos="9072"/>
          <w:tab w:val="right" w:pos="9639"/>
        </w:tabs>
        <w:jc w:val="right"/>
        <w:rPr>
          <w:rFonts w:ascii="Times New Unicode" w:hAnsi="Times New Unicode"/>
          <w:sz w:val="22"/>
          <w:szCs w:val="22"/>
        </w:rPr>
      </w:pPr>
      <w:r w:rsidRPr="00223CE7">
        <w:rPr>
          <w:rFonts w:ascii="Times New Unicode" w:hAnsi="Times New Unicode"/>
          <w:sz w:val="22"/>
          <w:szCs w:val="22"/>
        </w:rPr>
        <w:t>Budapest, 15 Mach 2018</w:t>
      </w:r>
    </w:p>
    <w:p w:rsidR="00223CE7" w:rsidRDefault="00223CE7" w:rsidP="00035FF7">
      <w:pPr>
        <w:jc w:val="center"/>
        <w:rPr>
          <w:lang w:val="hu-HU"/>
        </w:rPr>
      </w:pPr>
    </w:p>
    <w:p w:rsidR="00223CE7" w:rsidRPr="0040602F" w:rsidRDefault="002F44A5" w:rsidP="0040602F">
      <w:pPr>
        <w:jc w:val="center"/>
        <w:rPr>
          <w:b/>
          <w:sz w:val="28"/>
          <w:szCs w:val="28"/>
          <w:lang w:val="hu-HU"/>
        </w:rPr>
      </w:pPr>
      <w:r w:rsidRPr="00223CE7">
        <w:rPr>
          <w:b/>
          <w:sz w:val="28"/>
          <w:szCs w:val="28"/>
          <w:lang w:val="hu-HU"/>
        </w:rPr>
        <w:t>Modern Hindi Workshop 2019</w:t>
      </w:r>
    </w:p>
    <w:p w:rsidR="0040602F" w:rsidRPr="009A1B18" w:rsidRDefault="00035FF7" w:rsidP="009A1B18">
      <w:pPr>
        <w:ind w:firstLine="720"/>
        <w:jc w:val="both"/>
        <w:rPr>
          <w:sz w:val="24"/>
          <w:szCs w:val="24"/>
          <w:lang w:val="hu-HU"/>
        </w:rPr>
      </w:pPr>
      <w:r w:rsidRPr="00223CE7">
        <w:rPr>
          <w:sz w:val="24"/>
          <w:szCs w:val="24"/>
          <w:lang w:val="hu-HU"/>
        </w:rPr>
        <w:t xml:space="preserve">The Department of </w:t>
      </w:r>
      <w:r w:rsidR="0040602F">
        <w:rPr>
          <w:sz w:val="24"/>
          <w:szCs w:val="24"/>
          <w:lang w:val="hu-HU"/>
        </w:rPr>
        <w:t>Indian Studies</w:t>
      </w:r>
      <w:r w:rsidRPr="00223CE7">
        <w:rPr>
          <w:sz w:val="24"/>
          <w:szCs w:val="24"/>
          <w:lang w:val="hu-HU"/>
        </w:rPr>
        <w:t xml:space="preserve"> at ELTE University, Budapest</w:t>
      </w:r>
      <w:r w:rsidR="002F44A5" w:rsidRPr="00223CE7">
        <w:rPr>
          <w:sz w:val="24"/>
          <w:szCs w:val="24"/>
          <w:lang w:val="hu-HU"/>
        </w:rPr>
        <w:t xml:space="preserve"> </w:t>
      </w:r>
      <w:r w:rsidRPr="00223CE7">
        <w:rPr>
          <w:sz w:val="24"/>
          <w:szCs w:val="24"/>
          <w:lang w:val="hu-HU"/>
        </w:rPr>
        <w:t>is</w:t>
      </w:r>
      <w:r w:rsidR="002F44A5" w:rsidRPr="00223CE7">
        <w:rPr>
          <w:sz w:val="24"/>
          <w:szCs w:val="24"/>
          <w:lang w:val="hu-HU"/>
        </w:rPr>
        <w:t xml:space="preserve"> happy to announce that </w:t>
      </w:r>
      <w:r w:rsidR="00805B18" w:rsidRPr="00223CE7">
        <w:rPr>
          <w:sz w:val="24"/>
          <w:szCs w:val="24"/>
          <w:lang w:val="hu-HU"/>
        </w:rPr>
        <w:t xml:space="preserve">following the successful iterations in Romania, Poland and Bulgaria, this year’s </w:t>
      </w:r>
      <w:r w:rsidR="002F44A5" w:rsidRPr="00223CE7">
        <w:rPr>
          <w:sz w:val="24"/>
          <w:szCs w:val="24"/>
          <w:lang w:val="hu-HU"/>
        </w:rPr>
        <w:t xml:space="preserve">Modern Hindi Workshop will take </w:t>
      </w:r>
      <w:r w:rsidR="0040602F" w:rsidRPr="0040602F">
        <w:rPr>
          <w:sz w:val="24"/>
          <w:szCs w:val="24"/>
          <w:lang w:val="hu-HU"/>
        </w:rPr>
        <w:t>place from 25 July to 4 August 2019 in Mánfa, Hungary. Throughout the course of the workshop, we, scholars and advanced students of Hindi will read and translate a selection of Hindi literary texts under the guidance of acclaimed Hindi writers and scholars who have kindly agreed to lead the sessions. In addition to providing a relaxed and informal environment to discuss ideas and strategies of translation, literary analysis and literary criticism based on a selection of carefully curated texts, the workshop serves as a great opportunity to build and strengthen international academic and personal networks. In order to provide a peaceful environment to engage with the texts without distractions from the outside world and information technology, participants will be accomodated in the Mánfa Retreat Centre and Creative House (</w:t>
      </w:r>
      <w:hyperlink r:id="rId7" w:history="1">
        <w:r w:rsidR="0040602F" w:rsidRPr="0040602F">
          <w:rPr>
            <w:rStyle w:val="Lienhypertexte"/>
            <w:sz w:val="24"/>
            <w:szCs w:val="24"/>
            <w:lang w:val="hu-HU"/>
          </w:rPr>
          <w:t>https://www.tkbe.hu/manfa</w:t>
        </w:r>
      </w:hyperlink>
      <w:r w:rsidR="0040602F" w:rsidRPr="0040602F">
        <w:rPr>
          <w:sz w:val="24"/>
          <w:szCs w:val="24"/>
          <w:lang w:val="hu-HU"/>
        </w:rPr>
        <w:t>). The Retreat Centre is in close proximity of Pécs, one of the largest cities of Hungary, therefore easily accessible from Budapest Airport (</w:t>
      </w:r>
      <w:hyperlink r:id="rId8" w:tgtFrame="_blank" w:history="1">
        <w:r w:rsidR="0040602F" w:rsidRPr="0040602F">
          <w:rPr>
            <w:rStyle w:val="Lienhypertexte"/>
            <w:sz w:val="24"/>
            <w:szCs w:val="24"/>
          </w:rPr>
          <w:t>http://www.travel4you.hu/viteldijak</w:t>
        </w:r>
      </w:hyperlink>
      <w:r w:rsidR="0040602F" w:rsidRPr="0040602F">
        <w:rPr>
          <w:sz w:val="24"/>
          <w:szCs w:val="24"/>
        </w:rPr>
        <w:t xml:space="preserve">, </w:t>
      </w:r>
      <w:hyperlink r:id="rId9" w:history="1">
        <w:r w:rsidR="0040602F" w:rsidRPr="0040602F">
          <w:rPr>
            <w:rStyle w:val="Lienhypertexte"/>
            <w:sz w:val="24"/>
            <w:szCs w:val="24"/>
          </w:rPr>
          <w:t>http://www.norigotravel.hu/hu/viteldijak-arak</w:t>
        </w:r>
      </w:hyperlink>
      <w:r w:rsidR="0040602F" w:rsidRPr="0040602F">
        <w:rPr>
          <w:sz w:val="24"/>
          <w:szCs w:val="24"/>
        </w:rPr>
        <w:t xml:space="preserve">, </w:t>
      </w:r>
      <w:hyperlink r:id="rId10" w:history="1">
        <w:r w:rsidR="0040602F" w:rsidRPr="0040602F">
          <w:rPr>
            <w:rStyle w:val="Lienhypertexte"/>
            <w:sz w:val="24"/>
            <w:szCs w:val="24"/>
          </w:rPr>
          <w:t>http://www.kittibusz.hu/hu/arkalkulator</w:t>
        </w:r>
      </w:hyperlink>
      <w:r w:rsidR="0040602F" w:rsidRPr="0040602F">
        <w:rPr>
          <w:sz w:val="24"/>
          <w:szCs w:val="24"/>
          <w:lang w:val="hu-HU"/>
        </w:rPr>
        <w:t>). From Pécs participants will be driven to Mánfa in the minibus of the Retreat Centre. Accommodation (single occupancy) and full board are availab</w:t>
      </w:r>
      <w:r w:rsidR="009A1B18">
        <w:rPr>
          <w:sz w:val="24"/>
          <w:szCs w:val="24"/>
          <w:lang w:val="hu-HU"/>
        </w:rPr>
        <w:t>le for an approximate rate of 60</w:t>
      </w:r>
      <w:r w:rsidR="0040602F" w:rsidRPr="0040602F">
        <w:rPr>
          <w:sz w:val="24"/>
          <w:szCs w:val="24"/>
          <w:lang w:val="hu-HU"/>
        </w:rPr>
        <w:t xml:space="preserve"> EUR/night (exact rates will be confirmed once the number of participants is finalised). In addition to the sessions prepared by the session leaders, we will also organise shorter and longer trips to Pécs and Szigetvár. Places are limited, so in order to avoid disappointment</w:t>
      </w:r>
      <w:r w:rsidR="0040602F">
        <w:rPr>
          <w:sz w:val="24"/>
          <w:szCs w:val="24"/>
          <w:lang w:val="hu-HU"/>
        </w:rPr>
        <w:t>,</w:t>
      </w:r>
      <w:r w:rsidR="0040602F" w:rsidRPr="0040602F">
        <w:rPr>
          <w:sz w:val="24"/>
          <w:szCs w:val="24"/>
          <w:lang w:val="hu-HU"/>
        </w:rPr>
        <w:t xml:space="preserve"> please fill out the application form and return it to us as soon as possible or by 3</w:t>
      </w:r>
      <w:r w:rsidR="004C1B64">
        <w:rPr>
          <w:sz w:val="24"/>
          <w:szCs w:val="24"/>
          <w:lang w:val="hu-HU"/>
        </w:rPr>
        <w:t>1</w:t>
      </w:r>
      <w:r w:rsidR="0040602F" w:rsidRPr="0040602F">
        <w:rPr>
          <w:sz w:val="24"/>
          <w:szCs w:val="24"/>
          <w:lang w:val="hu-HU"/>
        </w:rPr>
        <w:t xml:space="preserve"> </w:t>
      </w:r>
      <w:r w:rsidR="004C1B64">
        <w:rPr>
          <w:sz w:val="24"/>
          <w:szCs w:val="24"/>
          <w:lang w:val="hu-HU"/>
        </w:rPr>
        <w:t>May</w:t>
      </w:r>
      <w:r w:rsidR="0040602F" w:rsidRPr="0040602F">
        <w:rPr>
          <w:sz w:val="24"/>
          <w:szCs w:val="24"/>
          <w:lang w:val="hu-HU"/>
        </w:rPr>
        <w:t xml:space="preserve"> 2019 at the latest.</w:t>
      </w:r>
    </w:p>
    <w:p w:rsidR="002F44A5" w:rsidRPr="00223CE7" w:rsidRDefault="00035FF7" w:rsidP="0040602F">
      <w:pPr>
        <w:jc w:val="both"/>
        <w:rPr>
          <w:sz w:val="24"/>
          <w:szCs w:val="24"/>
          <w:lang w:val="hu-HU"/>
        </w:rPr>
      </w:pPr>
      <w:r w:rsidRPr="00223CE7">
        <w:rPr>
          <w:sz w:val="24"/>
          <w:szCs w:val="24"/>
          <w:lang w:val="hu-HU"/>
        </w:rPr>
        <w:t>We are looking forward to seeing you in Hungary!</w:t>
      </w:r>
    </w:p>
    <w:p w:rsidR="00223CE7" w:rsidRPr="00223CE7" w:rsidRDefault="00223CE7" w:rsidP="00223CE7">
      <w:pPr>
        <w:pStyle w:val="Paragraphedeliste"/>
        <w:jc w:val="both"/>
        <w:rPr>
          <w:sz w:val="24"/>
          <w:szCs w:val="24"/>
          <w:lang w:val="hu-HU"/>
        </w:rPr>
      </w:pPr>
    </w:p>
    <w:p w:rsidR="00223CE7" w:rsidRPr="00223CE7" w:rsidRDefault="00223CE7" w:rsidP="00223CE7">
      <w:pPr>
        <w:pStyle w:val="Paragraphedeliste"/>
        <w:jc w:val="both"/>
        <w:rPr>
          <w:sz w:val="24"/>
          <w:szCs w:val="24"/>
          <w:lang w:val="hu-HU"/>
        </w:rPr>
      </w:pPr>
    </w:p>
    <w:p w:rsidR="00223CE7" w:rsidRPr="00223CE7" w:rsidRDefault="00223CE7" w:rsidP="00223CE7">
      <w:pPr>
        <w:pStyle w:val="Paragraphedeliste"/>
        <w:jc w:val="both"/>
        <w:rPr>
          <w:sz w:val="24"/>
          <w:szCs w:val="24"/>
          <w:lang w:val="hu-HU"/>
        </w:rPr>
      </w:pPr>
      <w:r w:rsidRPr="00223CE7">
        <w:rPr>
          <w:sz w:val="24"/>
          <w:szCs w:val="24"/>
          <w:lang w:val="hu-HU"/>
        </w:rPr>
        <w:t>Júlia Szivák</w:t>
      </w:r>
      <w:r w:rsidRPr="00223CE7">
        <w:rPr>
          <w:sz w:val="24"/>
          <w:szCs w:val="24"/>
          <w:lang w:val="hu-HU"/>
        </w:rPr>
        <w:tab/>
      </w:r>
      <w:r w:rsidRPr="00223CE7">
        <w:rPr>
          <w:sz w:val="24"/>
          <w:szCs w:val="24"/>
          <w:lang w:val="hu-HU"/>
        </w:rPr>
        <w:tab/>
      </w:r>
      <w:r w:rsidRPr="00223CE7">
        <w:rPr>
          <w:sz w:val="24"/>
          <w:szCs w:val="24"/>
          <w:lang w:val="hu-HU"/>
        </w:rPr>
        <w:tab/>
      </w:r>
      <w:r w:rsidRPr="00223CE7">
        <w:rPr>
          <w:sz w:val="24"/>
          <w:szCs w:val="24"/>
          <w:lang w:val="hu-HU"/>
        </w:rPr>
        <w:tab/>
      </w:r>
      <w:r w:rsidRPr="00223CE7">
        <w:rPr>
          <w:sz w:val="24"/>
          <w:szCs w:val="24"/>
          <w:lang w:val="hu-HU"/>
        </w:rPr>
        <w:tab/>
      </w:r>
      <w:r w:rsidRPr="00223CE7">
        <w:rPr>
          <w:sz w:val="24"/>
          <w:szCs w:val="24"/>
          <w:lang w:val="hu-HU"/>
        </w:rPr>
        <w:tab/>
      </w:r>
      <w:r w:rsidRPr="00223CE7">
        <w:rPr>
          <w:sz w:val="24"/>
          <w:szCs w:val="24"/>
          <w:lang w:val="hu-HU"/>
        </w:rPr>
        <w:tab/>
        <w:t>Mária Négyesi</w:t>
      </w:r>
      <w:r w:rsidRPr="00223CE7">
        <w:rPr>
          <w:sz w:val="24"/>
          <w:szCs w:val="24"/>
          <w:lang w:val="hu-HU"/>
        </w:rPr>
        <w:tab/>
      </w:r>
      <w:r w:rsidRPr="00223CE7">
        <w:rPr>
          <w:sz w:val="24"/>
          <w:szCs w:val="24"/>
          <w:lang w:val="hu-HU"/>
        </w:rPr>
        <w:tab/>
      </w:r>
    </w:p>
    <w:p w:rsidR="00223CE7" w:rsidRPr="00223CE7" w:rsidRDefault="00223CE7" w:rsidP="00223CE7">
      <w:pPr>
        <w:pStyle w:val="Paragraphedeliste"/>
        <w:jc w:val="both"/>
        <w:rPr>
          <w:sz w:val="24"/>
          <w:szCs w:val="24"/>
          <w:lang w:val="hu-HU"/>
        </w:rPr>
      </w:pPr>
    </w:p>
    <w:p w:rsidR="00223CE7" w:rsidRDefault="00223CE7" w:rsidP="00223CE7">
      <w:pPr>
        <w:pStyle w:val="Paragraphedeliste"/>
        <w:jc w:val="both"/>
        <w:rPr>
          <w:sz w:val="24"/>
          <w:szCs w:val="24"/>
          <w:lang w:val="hu-HU"/>
        </w:rPr>
      </w:pPr>
    </w:p>
    <w:p w:rsidR="00223CE7" w:rsidRPr="00223CE7" w:rsidRDefault="00223CE7" w:rsidP="00223CE7">
      <w:pPr>
        <w:pStyle w:val="Paragraphedeliste"/>
        <w:jc w:val="both"/>
        <w:rPr>
          <w:sz w:val="24"/>
          <w:szCs w:val="24"/>
          <w:lang w:val="hu-HU"/>
        </w:rPr>
      </w:pPr>
      <w:r w:rsidRPr="00223CE7">
        <w:rPr>
          <w:sz w:val="24"/>
          <w:szCs w:val="24"/>
          <w:lang w:val="hu-HU"/>
        </w:rPr>
        <w:tab/>
      </w:r>
      <w:r w:rsidRPr="00223CE7">
        <w:rPr>
          <w:sz w:val="24"/>
          <w:szCs w:val="24"/>
          <w:lang w:val="hu-HU"/>
        </w:rPr>
        <w:tab/>
      </w:r>
    </w:p>
    <w:p w:rsidR="00380F0B" w:rsidRPr="00380F0B" w:rsidRDefault="002F44A5" w:rsidP="00380F0B">
      <w:pPr>
        <w:rPr>
          <w:color w:val="0563C1" w:themeColor="hyperlink"/>
          <w:sz w:val="24"/>
          <w:szCs w:val="24"/>
          <w:u w:val="single"/>
          <w:lang w:val="hu-HU"/>
        </w:rPr>
      </w:pPr>
      <w:r w:rsidRPr="00223CE7">
        <w:rPr>
          <w:sz w:val="24"/>
          <w:szCs w:val="24"/>
          <w:lang w:val="hu-HU"/>
        </w:rPr>
        <w:t>For more information and application</w:t>
      </w:r>
      <w:r w:rsidR="0040602F">
        <w:rPr>
          <w:sz w:val="24"/>
          <w:szCs w:val="24"/>
          <w:lang w:val="hu-HU"/>
        </w:rPr>
        <w:t>,</w:t>
      </w:r>
      <w:r w:rsidR="00035FF7" w:rsidRPr="00223CE7">
        <w:rPr>
          <w:sz w:val="24"/>
          <w:szCs w:val="24"/>
          <w:lang w:val="hu-HU"/>
        </w:rPr>
        <w:t xml:space="preserve"> please contact Ms Julia Szivak on</w:t>
      </w:r>
      <w:r w:rsidRPr="00223CE7">
        <w:rPr>
          <w:sz w:val="24"/>
          <w:szCs w:val="24"/>
          <w:lang w:val="hu-HU"/>
        </w:rPr>
        <w:t xml:space="preserve"> </w:t>
      </w:r>
      <w:hyperlink r:id="rId11" w:history="1">
        <w:r w:rsidR="00223CE7" w:rsidRPr="00223CE7">
          <w:rPr>
            <w:rStyle w:val="Lienhypertexte"/>
            <w:sz w:val="24"/>
            <w:szCs w:val="24"/>
            <w:lang w:val="hu-HU"/>
          </w:rPr>
          <w:t>hindiworkshop2019@gmail.com</w:t>
        </w:r>
      </w:hyperlink>
    </w:p>
    <w:p w:rsidR="00380F0B" w:rsidRDefault="00380F0B" w:rsidP="00380F0B">
      <w:pPr>
        <w:jc w:val="center"/>
        <w:rPr>
          <w:lang w:val="hu-HU"/>
        </w:rPr>
      </w:pPr>
      <w:r>
        <w:rPr>
          <w:lang w:val="hu-HU"/>
        </w:rPr>
        <w:lastRenderedPageBreak/>
        <w:t>Modern Hindi Workshop 2019</w:t>
      </w:r>
    </w:p>
    <w:p w:rsidR="00380F0B" w:rsidRDefault="00380F0B" w:rsidP="00380F0B">
      <w:pPr>
        <w:jc w:val="center"/>
        <w:rPr>
          <w:lang w:val="hu-HU"/>
        </w:rPr>
      </w:pPr>
      <w:r>
        <w:rPr>
          <w:lang w:val="hu-HU"/>
        </w:rPr>
        <w:t>Mánfa, Hungary</w:t>
      </w:r>
    </w:p>
    <w:p w:rsidR="00380F0B" w:rsidRDefault="00380F0B" w:rsidP="00380F0B">
      <w:pPr>
        <w:jc w:val="center"/>
        <w:rPr>
          <w:lang w:val="hu-HU"/>
        </w:rPr>
      </w:pPr>
      <w:r>
        <w:rPr>
          <w:lang w:val="hu-HU"/>
        </w:rPr>
        <w:t xml:space="preserve">Application form </w:t>
      </w:r>
    </w:p>
    <w:p w:rsidR="00380F0B" w:rsidRDefault="00380F0B" w:rsidP="00380F0B">
      <w:pPr>
        <w:jc w:val="center"/>
        <w:rPr>
          <w:lang w:val="hu-HU"/>
        </w:rPr>
      </w:pPr>
      <w:r>
        <w:rPr>
          <w:lang w:val="hu-HU"/>
        </w:rPr>
        <w:t xml:space="preserve">(To be returned to </w:t>
      </w:r>
      <w:hyperlink r:id="rId12" w:history="1">
        <w:r>
          <w:rPr>
            <w:rStyle w:val="Lienhypertexte"/>
            <w:lang w:val="hu-HU"/>
          </w:rPr>
          <w:t>hindiworkshop2019@gmail.com</w:t>
        </w:r>
      </w:hyperlink>
      <w:r>
        <w:rPr>
          <w:lang w:val="hu-HU"/>
        </w:rPr>
        <w:t>)</w:t>
      </w:r>
    </w:p>
    <w:p w:rsidR="00380F0B" w:rsidRDefault="00380F0B" w:rsidP="00380F0B">
      <w:pPr>
        <w:jc w:val="center"/>
        <w:rPr>
          <w:lang w:val="hu-HU"/>
        </w:rPr>
      </w:pPr>
    </w:p>
    <w:p w:rsidR="00380F0B" w:rsidRDefault="00380F0B" w:rsidP="00380F0B">
      <w:pPr>
        <w:spacing w:line="480" w:lineRule="auto"/>
        <w:rPr>
          <w:lang w:val="hu-HU"/>
        </w:rPr>
      </w:pPr>
      <w:r>
        <w:rPr>
          <w:lang w:val="hu-HU"/>
        </w:rPr>
        <w:t>Name:</w:t>
      </w:r>
    </w:p>
    <w:p w:rsidR="00380F0B" w:rsidRDefault="00380F0B" w:rsidP="00380F0B">
      <w:pPr>
        <w:spacing w:line="480" w:lineRule="auto"/>
        <w:rPr>
          <w:lang w:val="hu-HU"/>
        </w:rPr>
      </w:pPr>
      <w:r>
        <w:rPr>
          <w:lang w:val="hu-HU"/>
        </w:rPr>
        <w:t>Date of birth:</w:t>
      </w:r>
    </w:p>
    <w:p w:rsidR="00380F0B" w:rsidRDefault="00380F0B" w:rsidP="00380F0B">
      <w:pPr>
        <w:spacing w:line="480" w:lineRule="auto"/>
        <w:rPr>
          <w:lang w:val="hu-HU"/>
        </w:rPr>
      </w:pPr>
      <w:r>
        <w:rPr>
          <w:lang w:val="hu-HU"/>
        </w:rPr>
        <w:t>Institutional affiliation:</w:t>
      </w:r>
    </w:p>
    <w:p w:rsidR="00380F0B" w:rsidRDefault="00380F0B" w:rsidP="00380F0B">
      <w:pPr>
        <w:spacing w:line="480" w:lineRule="auto"/>
        <w:rPr>
          <w:lang w:val="hu-HU"/>
        </w:rPr>
      </w:pPr>
      <w:r>
        <w:rPr>
          <w:lang w:val="hu-HU"/>
        </w:rPr>
        <w:t>Designation:</w:t>
      </w:r>
    </w:p>
    <w:p w:rsidR="00380F0B" w:rsidRDefault="00380F0B" w:rsidP="00380F0B">
      <w:pPr>
        <w:spacing w:line="480" w:lineRule="auto"/>
        <w:rPr>
          <w:lang w:val="hu-HU"/>
        </w:rPr>
      </w:pPr>
      <w:r>
        <w:rPr>
          <w:lang w:val="hu-HU"/>
        </w:rPr>
        <w:t>Email address:</w:t>
      </w:r>
    </w:p>
    <w:p w:rsidR="00380F0B" w:rsidRDefault="00380F0B" w:rsidP="00380F0B">
      <w:pPr>
        <w:spacing w:line="480" w:lineRule="auto"/>
        <w:rPr>
          <w:lang w:val="hu-HU"/>
        </w:rPr>
      </w:pPr>
      <w:r>
        <w:rPr>
          <w:lang w:val="hu-HU"/>
        </w:rPr>
        <w:t>Phone number:</w:t>
      </w:r>
    </w:p>
    <w:p w:rsidR="00380F0B" w:rsidRDefault="00380F0B" w:rsidP="00380F0B">
      <w:pPr>
        <w:spacing w:line="480" w:lineRule="auto"/>
        <w:rPr>
          <w:lang w:val="hu-HU"/>
        </w:rPr>
      </w:pPr>
      <w:r>
        <w:rPr>
          <w:lang w:val="hu-HU"/>
        </w:rPr>
        <w:t>WhatsApp/ Skype:</w:t>
      </w:r>
    </w:p>
    <w:p w:rsidR="00380F0B" w:rsidRDefault="00380F0B" w:rsidP="00380F0B">
      <w:pPr>
        <w:spacing w:line="480" w:lineRule="auto"/>
        <w:rPr>
          <w:lang w:val="hu-HU"/>
        </w:rPr>
      </w:pPr>
      <w:r>
        <w:rPr>
          <w:lang w:val="hu-HU"/>
        </w:rPr>
        <w:t>Room preference: single, double room</w:t>
      </w:r>
    </w:p>
    <w:p w:rsidR="00380F0B" w:rsidRDefault="00380F0B" w:rsidP="00380F0B">
      <w:pPr>
        <w:spacing w:line="480" w:lineRule="auto"/>
        <w:rPr>
          <w:lang w:val="hu-HU"/>
        </w:rPr>
      </w:pPr>
      <w:r>
        <w:rPr>
          <w:lang w:val="hu-HU"/>
        </w:rPr>
        <w:t>Dietary requirements: none, vegeterian, other, please specify</w:t>
      </w:r>
    </w:p>
    <w:p w:rsidR="00380F0B" w:rsidRDefault="00380F0B" w:rsidP="00380F0B">
      <w:pPr>
        <w:spacing w:line="480" w:lineRule="auto"/>
        <w:rPr>
          <w:lang w:val="hu-HU"/>
        </w:rPr>
      </w:pPr>
      <w:r>
        <w:rPr>
          <w:lang w:val="hu-HU"/>
        </w:rPr>
        <w:t>Do you have any food allergies?</w:t>
      </w:r>
    </w:p>
    <w:p w:rsidR="00380F0B" w:rsidRDefault="00380F0B" w:rsidP="00380F0B">
      <w:pPr>
        <w:spacing w:line="480" w:lineRule="auto"/>
        <w:rPr>
          <w:lang w:val="hu-HU"/>
        </w:rPr>
      </w:pPr>
      <w:r>
        <w:rPr>
          <w:lang w:val="hu-HU"/>
        </w:rPr>
        <w:t>Do you require an invitation letter for visa purposes?</w:t>
      </w:r>
    </w:p>
    <w:p w:rsidR="00380F0B" w:rsidRDefault="00380F0B" w:rsidP="00380F0B">
      <w:pPr>
        <w:spacing w:line="480" w:lineRule="auto"/>
        <w:rPr>
          <w:lang w:val="hu-HU"/>
        </w:rPr>
      </w:pPr>
      <w:r>
        <w:rPr>
          <w:lang w:val="hu-HU"/>
        </w:rPr>
        <w:t>Date:</w:t>
      </w:r>
    </w:p>
    <w:p w:rsidR="00380F0B" w:rsidRDefault="00380F0B" w:rsidP="00380F0B">
      <w:pPr>
        <w:spacing w:line="480" w:lineRule="auto"/>
        <w:rPr>
          <w:lang w:val="hu-HU"/>
        </w:rPr>
      </w:pPr>
      <w:r>
        <w:rPr>
          <w:lang w:val="hu-HU"/>
        </w:rPr>
        <w:t>Signature:</w:t>
      </w:r>
    </w:p>
    <w:p w:rsidR="002F44A5" w:rsidRPr="00223CE7" w:rsidRDefault="002F44A5" w:rsidP="00223CE7">
      <w:pPr>
        <w:rPr>
          <w:sz w:val="24"/>
          <w:szCs w:val="24"/>
          <w:lang w:val="hu-HU"/>
        </w:rPr>
      </w:pPr>
    </w:p>
    <w:sectPr w:rsidR="002F44A5" w:rsidRPr="00223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Unicode">
    <w:altName w:val="Times New Roman"/>
    <w:charset w:val="EE"/>
    <w:family w:val="roman"/>
    <w:pitch w:val="variable"/>
    <w:sig w:usb0="E00002FF" w:usb1="100040F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673A"/>
    <w:multiLevelType w:val="hybridMultilevel"/>
    <w:tmpl w:val="B08EC0A8"/>
    <w:lvl w:ilvl="0" w:tplc="A6046C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5"/>
    <w:rsid w:val="00035FF7"/>
    <w:rsid w:val="00097ED3"/>
    <w:rsid w:val="00223CE7"/>
    <w:rsid w:val="002F44A5"/>
    <w:rsid w:val="00380F0B"/>
    <w:rsid w:val="0040602F"/>
    <w:rsid w:val="00476786"/>
    <w:rsid w:val="00491734"/>
    <w:rsid w:val="004B4AEA"/>
    <w:rsid w:val="004C1B64"/>
    <w:rsid w:val="00591A41"/>
    <w:rsid w:val="00805B18"/>
    <w:rsid w:val="009A1B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44A5"/>
    <w:pPr>
      <w:ind w:left="720"/>
      <w:contextualSpacing/>
    </w:pPr>
  </w:style>
  <w:style w:type="character" w:styleId="Lienhypertexte">
    <w:name w:val="Hyperlink"/>
    <w:basedOn w:val="Policepardfaut"/>
    <w:uiPriority w:val="99"/>
    <w:unhideWhenUsed/>
    <w:rsid w:val="00476786"/>
    <w:rPr>
      <w:color w:val="0563C1" w:themeColor="hyperlink"/>
      <w:u w:val="single"/>
    </w:rPr>
  </w:style>
  <w:style w:type="character" w:customStyle="1" w:styleId="UnresolvedMention1">
    <w:name w:val="Unresolved Mention1"/>
    <w:basedOn w:val="Policepardfaut"/>
    <w:uiPriority w:val="99"/>
    <w:semiHidden/>
    <w:unhideWhenUsed/>
    <w:rsid w:val="00476786"/>
    <w:rPr>
      <w:color w:val="605E5C"/>
      <w:shd w:val="clear" w:color="auto" w:fill="E1DFDD"/>
    </w:rPr>
  </w:style>
  <w:style w:type="paragraph" w:styleId="En-tte">
    <w:name w:val="header"/>
    <w:basedOn w:val="Normal"/>
    <w:link w:val="En-tteCar"/>
    <w:rsid w:val="00223CE7"/>
    <w:pPr>
      <w:tabs>
        <w:tab w:val="center" w:pos="4536"/>
        <w:tab w:val="right" w:pos="9072"/>
      </w:tabs>
      <w:spacing w:after="0" w:line="240" w:lineRule="auto"/>
    </w:pPr>
    <w:rPr>
      <w:rFonts w:ascii="Garamond" w:eastAsia="Times New Roman" w:hAnsi="Garamond" w:cs="Times New Roman"/>
      <w:sz w:val="20"/>
      <w:szCs w:val="24"/>
      <w:lang w:val="hu-HU" w:eastAsia="hu-HU"/>
    </w:rPr>
  </w:style>
  <w:style w:type="character" w:customStyle="1" w:styleId="En-tteCar">
    <w:name w:val="En-tête Car"/>
    <w:basedOn w:val="Policepardfaut"/>
    <w:link w:val="En-tte"/>
    <w:rsid w:val="00223CE7"/>
    <w:rPr>
      <w:rFonts w:ascii="Garamond" w:eastAsia="Times New Roman" w:hAnsi="Garamond" w:cs="Times New Roman"/>
      <w:sz w:val="20"/>
      <w:szCs w:val="24"/>
      <w:lang w:val="hu-HU" w:eastAsia="hu-HU"/>
    </w:rPr>
  </w:style>
  <w:style w:type="character" w:customStyle="1" w:styleId="UnresolvedMention2">
    <w:name w:val="Unresolved Mention2"/>
    <w:basedOn w:val="Policepardfaut"/>
    <w:uiPriority w:val="99"/>
    <w:semiHidden/>
    <w:unhideWhenUsed/>
    <w:rsid w:val="004060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44A5"/>
    <w:pPr>
      <w:ind w:left="720"/>
      <w:contextualSpacing/>
    </w:pPr>
  </w:style>
  <w:style w:type="character" w:styleId="Lienhypertexte">
    <w:name w:val="Hyperlink"/>
    <w:basedOn w:val="Policepardfaut"/>
    <w:uiPriority w:val="99"/>
    <w:unhideWhenUsed/>
    <w:rsid w:val="00476786"/>
    <w:rPr>
      <w:color w:val="0563C1" w:themeColor="hyperlink"/>
      <w:u w:val="single"/>
    </w:rPr>
  </w:style>
  <w:style w:type="character" w:customStyle="1" w:styleId="UnresolvedMention1">
    <w:name w:val="Unresolved Mention1"/>
    <w:basedOn w:val="Policepardfaut"/>
    <w:uiPriority w:val="99"/>
    <w:semiHidden/>
    <w:unhideWhenUsed/>
    <w:rsid w:val="00476786"/>
    <w:rPr>
      <w:color w:val="605E5C"/>
      <w:shd w:val="clear" w:color="auto" w:fill="E1DFDD"/>
    </w:rPr>
  </w:style>
  <w:style w:type="paragraph" w:styleId="En-tte">
    <w:name w:val="header"/>
    <w:basedOn w:val="Normal"/>
    <w:link w:val="En-tteCar"/>
    <w:rsid w:val="00223CE7"/>
    <w:pPr>
      <w:tabs>
        <w:tab w:val="center" w:pos="4536"/>
        <w:tab w:val="right" w:pos="9072"/>
      </w:tabs>
      <w:spacing w:after="0" w:line="240" w:lineRule="auto"/>
    </w:pPr>
    <w:rPr>
      <w:rFonts w:ascii="Garamond" w:eastAsia="Times New Roman" w:hAnsi="Garamond" w:cs="Times New Roman"/>
      <w:sz w:val="20"/>
      <w:szCs w:val="24"/>
      <w:lang w:val="hu-HU" w:eastAsia="hu-HU"/>
    </w:rPr>
  </w:style>
  <w:style w:type="character" w:customStyle="1" w:styleId="En-tteCar">
    <w:name w:val="En-tête Car"/>
    <w:basedOn w:val="Policepardfaut"/>
    <w:link w:val="En-tte"/>
    <w:rsid w:val="00223CE7"/>
    <w:rPr>
      <w:rFonts w:ascii="Garamond" w:eastAsia="Times New Roman" w:hAnsi="Garamond" w:cs="Times New Roman"/>
      <w:sz w:val="20"/>
      <w:szCs w:val="24"/>
      <w:lang w:val="hu-HU" w:eastAsia="hu-HU"/>
    </w:rPr>
  </w:style>
  <w:style w:type="character" w:customStyle="1" w:styleId="UnresolvedMention2">
    <w:name w:val="Unresolved Mention2"/>
    <w:basedOn w:val="Policepardfaut"/>
    <w:uiPriority w:val="99"/>
    <w:semiHidden/>
    <w:unhideWhenUsed/>
    <w:rsid w:val="00406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4you.hu/viteldija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kbe.hu/manfa" TargetMode="External"/><Relationship Id="rId12" Type="http://schemas.openxmlformats.org/officeDocument/2006/relationships/hyperlink" Target="mailto:hindiworkshop20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indiworkshop2019@gmail.com" TargetMode="External"/><Relationship Id="rId5" Type="http://schemas.openxmlformats.org/officeDocument/2006/relationships/webSettings" Target="webSettings.xml"/><Relationship Id="rId10" Type="http://schemas.openxmlformats.org/officeDocument/2006/relationships/hyperlink" Target="http://www.kittibusz.hu/hu/arkalkulator" TargetMode="External"/><Relationship Id="rId4" Type="http://schemas.openxmlformats.org/officeDocument/2006/relationships/settings" Target="settings.xml"/><Relationship Id="rId9" Type="http://schemas.openxmlformats.org/officeDocument/2006/relationships/hyperlink" Target="http://www.norigotravel.hu/hu/viteldijak-ara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Szivak</dc:creator>
  <cp:lastModifiedBy>Remy Delage</cp:lastModifiedBy>
  <cp:revision>2</cp:revision>
  <dcterms:created xsi:type="dcterms:W3CDTF">2019-05-27T11:12:00Z</dcterms:created>
  <dcterms:modified xsi:type="dcterms:W3CDTF">2019-05-27T11:12:00Z</dcterms:modified>
</cp:coreProperties>
</file>