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9B9EB" w14:textId="77777777" w:rsidR="001F0AEB" w:rsidRDefault="0091230A" w:rsidP="00EC271E">
      <w:pPr>
        <w:jc w:val="center"/>
        <w:rPr>
          <w:b/>
        </w:rPr>
      </w:pPr>
      <w:r>
        <w:rPr>
          <w:b/>
        </w:rPr>
        <w:t>« La</w:t>
      </w:r>
      <w:r w:rsidR="00EC271E" w:rsidRPr="0091230A">
        <w:rPr>
          <w:b/>
        </w:rPr>
        <w:t xml:space="preserve"> rue ». </w:t>
      </w:r>
    </w:p>
    <w:p w14:paraId="09669E8C" w14:textId="796E7569" w:rsidR="00EC271E" w:rsidRPr="0091230A" w:rsidRDefault="00EC271E" w:rsidP="00EC271E">
      <w:pPr>
        <w:jc w:val="center"/>
        <w:rPr>
          <w:b/>
        </w:rPr>
      </w:pPr>
      <w:bookmarkStart w:id="0" w:name="_GoBack"/>
      <w:bookmarkEnd w:id="0"/>
      <w:r w:rsidRPr="0091230A">
        <w:rPr>
          <w:b/>
        </w:rPr>
        <w:t xml:space="preserve">Projet de numéro de </w:t>
      </w:r>
      <w:r w:rsidRPr="00057FEF">
        <w:rPr>
          <w:b/>
          <w:i/>
        </w:rPr>
        <w:t>Romantisme</w:t>
      </w:r>
      <w:r w:rsidRPr="0091230A">
        <w:rPr>
          <w:b/>
        </w:rPr>
        <w:t xml:space="preserve"> (2016-1)</w:t>
      </w:r>
    </w:p>
    <w:p w14:paraId="1A216207" w14:textId="77777777" w:rsidR="00EC271E" w:rsidRDefault="00EC271E" w:rsidP="00EC271E">
      <w:pPr>
        <w:jc w:val="center"/>
      </w:pPr>
    </w:p>
    <w:p w14:paraId="1691DF9E" w14:textId="7F304811" w:rsidR="00776FA1" w:rsidRDefault="00130A13" w:rsidP="00130A13">
      <w:pPr>
        <w:ind w:firstLine="708"/>
        <w:jc w:val="both"/>
      </w:pPr>
      <w:r>
        <w:t>Alors même que les ou</w:t>
      </w:r>
      <w:r w:rsidR="00D35DFD">
        <w:t>vrages sur la ville font nombre,</w:t>
      </w:r>
      <w:r>
        <w:t xml:space="preserve"> l</w:t>
      </w:r>
      <w:r w:rsidR="00DA1667">
        <w:t>a rue du XIX</w:t>
      </w:r>
      <w:r w:rsidR="00DA1667" w:rsidRPr="00DA1667">
        <w:rPr>
          <w:vertAlign w:val="superscript"/>
        </w:rPr>
        <w:t xml:space="preserve">e </w:t>
      </w:r>
      <w:r w:rsidR="00DA1667">
        <w:t xml:space="preserve">siècle, </w:t>
      </w:r>
      <w:r w:rsidR="002E062A">
        <w:t xml:space="preserve">à la fois comme espace matériel </w:t>
      </w:r>
      <w:r w:rsidR="000052E2">
        <w:t xml:space="preserve">au cœur de la vie quotidienne des parisiens </w:t>
      </w:r>
      <w:r w:rsidR="000657A2">
        <w:t xml:space="preserve">et </w:t>
      </w:r>
      <w:r w:rsidR="000052E2">
        <w:t>de</w:t>
      </w:r>
      <w:r w:rsidR="000657A2">
        <w:t>s</w:t>
      </w:r>
      <w:r w:rsidR="000052E2">
        <w:t xml:space="preserve"> provinciaux</w:t>
      </w:r>
      <w:r w:rsidR="002E062A">
        <w:t>,</w:t>
      </w:r>
      <w:r w:rsidR="000052E2">
        <w:t xml:space="preserve"> </w:t>
      </w:r>
      <w:r w:rsidR="002E062A">
        <w:t>et comme espace imaginaire</w:t>
      </w:r>
      <w:r>
        <w:t xml:space="preserve"> et symbolique</w:t>
      </w:r>
      <w:r w:rsidR="002E062A">
        <w:t xml:space="preserve"> </w:t>
      </w:r>
      <w:r>
        <w:t xml:space="preserve">au centre de la construction du politique, du social et du culturel, </w:t>
      </w:r>
      <w:r w:rsidR="000052E2">
        <w:t xml:space="preserve">n’a pas </w:t>
      </w:r>
      <w:r w:rsidR="002E062A">
        <w:t>jusqu’ici</w:t>
      </w:r>
      <w:r w:rsidR="001F0AEB">
        <w:t xml:space="preserve"> particulièrement</w:t>
      </w:r>
      <w:r w:rsidR="000657A2">
        <w:t xml:space="preserve"> </w:t>
      </w:r>
      <w:r w:rsidR="00EC271E">
        <w:t>mobilisé le</w:t>
      </w:r>
      <w:r>
        <w:t xml:space="preserve">s historiens et les littéraires. </w:t>
      </w:r>
    </w:p>
    <w:p w14:paraId="2245C082" w14:textId="77777777" w:rsidR="00057FEF" w:rsidRDefault="00057FEF" w:rsidP="00057FEF">
      <w:pPr>
        <w:ind w:firstLine="708"/>
        <w:jc w:val="both"/>
      </w:pPr>
    </w:p>
    <w:p w14:paraId="292C149A" w14:textId="5FB49381" w:rsidR="0091230A" w:rsidRDefault="00EC271E" w:rsidP="0091230A">
      <w:pPr>
        <w:ind w:firstLine="708"/>
        <w:jc w:val="both"/>
      </w:pPr>
      <w:r>
        <w:t xml:space="preserve">L’annuaire </w:t>
      </w:r>
      <w:r w:rsidR="00D35DFD">
        <w:t xml:space="preserve">du commerce </w:t>
      </w:r>
      <w:r>
        <w:t>Didot-Bottin de Paris et de la S</w:t>
      </w:r>
      <w:r w:rsidR="002E062A">
        <w:t>eine commence</w:t>
      </w:r>
      <w:r w:rsidR="00F4480E">
        <w:t xml:space="preserve"> ainsi en 1911</w:t>
      </w:r>
      <w:r w:rsidR="002E062A">
        <w:t xml:space="preserve"> la publication de la liste des rues de Paris</w:t>
      </w:r>
      <w:r w:rsidR="00F4480E">
        <w:t xml:space="preserve"> </w:t>
      </w:r>
      <w:r w:rsidR="002E062A">
        <w:t>: « En 1910, Paris comptait 2653 rues, 373 passages, 302 impasses, 155 cités, 155 places, 147 avenues, 104 villas, 86 boulevards, 72 cours, 55 portes, 45 quais, 31 ponts, 28 galeries, 28 ports, 10 ruelles, 8 faubourgs, 3 poternes, 2 chaussées, 1 bo</w:t>
      </w:r>
      <w:r w:rsidR="0091230A">
        <w:t>is (de Boulogne), 1 carré (des C</w:t>
      </w:r>
      <w:r w:rsidR="002E062A">
        <w:t xml:space="preserve">hamps-Elysées), 1 esplanade ». C’est dire que la rue se distingue </w:t>
      </w:r>
      <w:r w:rsidR="0091230A">
        <w:t xml:space="preserve">précisément aux yeux des observateurs de l’époque </w:t>
      </w:r>
      <w:r w:rsidR="002E062A">
        <w:t>de to</w:t>
      </w:r>
      <w:r w:rsidR="0091230A">
        <w:t>utes les autres voies</w:t>
      </w:r>
      <w:r w:rsidR="002E062A">
        <w:t xml:space="preserve"> : </w:t>
      </w:r>
      <w:r w:rsidR="000052E2">
        <w:t>espace aménagé, bordé d’immeubles</w:t>
      </w:r>
      <w:r w:rsidR="00F4480E">
        <w:t xml:space="preserve">, </w:t>
      </w:r>
      <w:r w:rsidR="002E062A">
        <w:t>elle est</w:t>
      </w:r>
      <w:r w:rsidR="000052E2">
        <w:t xml:space="preserve"> définie par des critères de longueur, mais surtout de largeur et de bordure. Le XIX</w:t>
      </w:r>
      <w:r w:rsidR="000052E2" w:rsidRPr="0091230A">
        <w:rPr>
          <w:vertAlign w:val="superscript"/>
        </w:rPr>
        <w:t>e</w:t>
      </w:r>
      <w:r w:rsidR="000052E2">
        <w:t xml:space="preserve"> siècle </w:t>
      </w:r>
      <w:r w:rsidR="0091230A">
        <w:t>est d’ailleurs précisément le moment d’une</w:t>
      </w:r>
      <w:r w:rsidR="000052E2">
        <w:t xml:space="preserve"> mutation</w:t>
      </w:r>
      <w:r w:rsidR="0091230A">
        <w:t xml:space="preserve"> fondamentale</w:t>
      </w:r>
      <w:r w:rsidR="000052E2">
        <w:t xml:space="preserve"> de la rue jusqu’à son </w:t>
      </w:r>
      <w:r w:rsidR="00130A13">
        <w:t xml:space="preserve">aspect </w:t>
      </w:r>
      <w:r w:rsidR="000052E2">
        <w:t xml:space="preserve">contemporain avec toute une série de progrès concernant l’assainissement, le nettoyage, l’éclairage et la circulation. </w:t>
      </w:r>
      <w:r w:rsidR="0091230A">
        <w:t xml:space="preserve">La rue est d’abord le domaine du piéton et du cheval (Paris vers 1900 compte encore plus de 80 000 chevaux en activité) mais l’apparition de l’omnibus, puis de l’automobile modifient l’usage de la rue, le rôle de la chaussée en sortant profondément modifié avec la disparition du pavé, l’abandon de la rigole centrale et le recul des étals qui avançaient sur la rue. L’histoire du trottoir est tout à fait significative, puisqu’à peine </w:t>
      </w:r>
      <w:proofErr w:type="gramStart"/>
      <w:r w:rsidR="0091230A">
        <w:t>établi</w:t>
      </w:r>
      <w:proofErr w:type="gramEnd"/>
      <w:r w:rsidR="0091230A">
        <w:t>, cet espace diminue sous la pression des contraintes de la circulation moderne sur la chaussée. On sera</w:t>
      </w:r>
      <w:r w:rsidR="00130A13">
        <w:t xml:space="preserve"> donc</w:t>
      </w:r>
      <w:r w:rsidR="0091230A">
        <w:t xml:space="preserve"> attentif dans ce numéro de </w:t>
      </w:r>
      <w:r w:rsidR="0091230A" w:rsidRPr="0091230A">
        <w:rPr>
          <w:i/>
        </w:rPr>
        <w:t xml:space="preserve">Romantisme  </w:t>
      </w:r>
      <w:r w:rsidR="0091230A">
        <w:t xml:space="preserve">à une histoire </w:t>
      </w:r>
      <w:r w:rsidR="00130A13">
        <w:t xml:space="preserve">des </w:t>
      </w:r>
      <w:r w:rsidR="00F4480E">
        <w:t xml:space="preserve">matérialités et des </w:t>
      </w:r>
      <w:r w:rsidR="00130A13">
        <w:t xml:space="preserve">matières </w:t>
      </w:r>
      <w:r w:rsidR="0091230A">
        <w:t>de la rue depuis la boue jusqu’au macadam en passant par le pavé.</w:t>
      </w:r>
    </w:p>
    <w:p w14:paraId="753C649F" w14:textId="6216F005" w:rsidR="000052E2" w:rsidRDefault="000052E2" w:rsidP="00EC271E">
      <w:pPr>
        <w:ind w:firstLine="708"/>
        <w:jc w:val="both"/>
      </w:pPr>
      <w:r>
        <w:t>Toutes ces modifications</w:t>
      </w:r>
      <w:r w:rsidR="0091230A">
        <w:t xml:space="preserve"> ne sont </w:t>
      </w:r>
      <w:r w:rsidR="00130A13">
        <w:t xml:space="preserve">pas </w:t>
      </w:r>
      <w:r w:rsidR="0091230A">
        <w:t>à considérer que pratiquement ou techniq</w:t>
      </w:r>
      <w:r w:rsidR="00130A13">
        <w:t>uement, elles révèlent, bien au-</w:t>
      </w:r>
      <w:r w:rsidR="0091230A">
        <w:t xml:space="preserve">delà de la mutation parisienne organisée  par Haussmann sous le Second Empire, </w:t>
      </w:r>
      <w:r w:rsidR="00130A13">
        <w:t>la volonté de maîtrise de</w:t>
      </w:r>
      <w:r w:rsidR="00C676EA">
        <w:t xml:space="preserve"> l’espace public </w:t>
      </w:r>
      <w:r w:rsidR="00130A13">
        <w:t xml:space="preserve">par </w:t>
      </w:r>
      <w:r>
        <w:t xml:space="preserve">un pouvoir régalien capable par exemple de s’attaquer au dogme de </w:t>
      </w:r>
      <w:r w:rsidR="00C676EA">
        <w:t xml:space="preserve">la propriété privée inaliénable grâce à l’expropriation. </w:t>
      </w:r>
      <w:r w:rsidR="001A2369">
        <w:t xml:space="preserve">La loi d’expropriation pour cause d’intérêt public du 3 mai 1841, conçue au départ pour le chemin de fer, va être appliquée à l’aménagement urbain. </w:t>
      </w:r>
      <w:r w:rsidR="00776FA1">
        <w:t xml:space="preserve">La rue est donc un espace stratégique entre privé et public, entre contrôle central et </w:t>
      </w:r>
      <w:r w:rsidR="00130A13">
        <w:t xml:space="preserve">initiative individuelle. </w:t>
      </w:r>
    </w:p>
    <w:p w14:paraId="2ADB7AA8" w14:textId="77777777" w:rsidR="00C676EA" w:rsidRDefault="00C676EA" w:rsidP="000052E2">
      <w:pPr>
        <w:jc w:val="both"/>
      </w:pPr>
    </w:p>
    <w:p w14:paraId="0EDBE2F0" w14:textId="4854CCCE" w:rsidR="0091230A" w:rsidRDefault="000052E2" w:rsidP="0091230A">
      <w:pPr>
        <w:ind w:firstLine="708"/>
        <w:jc w:val="both"/>
      </w:pPr>
      <w:r>
        <w:t xml:space="preserve">Mais la rue, c’est aussi et surtout un espace social, un </w:t>
      </w:r>
      <w:r w:rsidR="00645543">
        <w:t xml:space="preserve">lieu de rencontre et d’échanges, un lieu de travail aussi contre l’espace du loisir que représente le boulevard. </w:t>
      </w:r>
      <w:r w:rsidR="00130A13">
        <w:t xml:space="preserve">Dans la rue </w:t>
      </w:r>
      <w:r>
        <w:t>circulent les petits métiers d’autrefois : les crieurs, les vitriers, les camelots, les cireurs, les vendeurs de billets de loterie</w:t>
      </w:r>
      <w:r w:rsidR="00776FA1">
        <w:t>, les saltimbanques</w:t>
      </w:r>
      <w:r>
        <w:t xml:space="preserve"> </w:t>
      </w:r>
      <w:r w:rsidR="00130A13">
        <w:t xml:space="preserve">mais aussi une société </w:t>
      </w:r>
      <w:r>
        <w:t xml:space="preserve">interlope </w:t>
      </w:r>
      <w:r w:rsidR="00130A13">
        <w:t>composée des coupe-jarrets et des</w:t>
      </w:r>
      <w:r>
        <w:t xml:space="preserve"> pickpockets. </w:t>
      </w:r>
      <w:r w:rsidR="0091230A">
        <w:t xml:space="preserve">C’est aussi parfois le lieu où </w:t>
      </w:r>
      <w:r w:rsidR="00DA1667">
        <w:t>vi</w:t>
      </w:r>
      <w:r w:rsidR="0091230A">
        <w:t xml:space="preserve">t </w:t>
      </w:r>
      <w:r w:rsidR="00DA1667">
        <w:t xml:space="preserve">toute une société, </w:t>
      </w:r>
      <w:r w:rsidR="0091230A">
        <w:t xml:space="preserve">depuis les </w:t>
      </w:r>
      <w:r w:rsidR="00A87260">
        <w:t xml:space="preserve">mendiants </w:t>
      </w:r>
      <w:r w:rsidR="0091230A">
        <w:t xml:space="preserve">jusqu’aux enfants-Gavroche qui aménagent cet espace à leur mesure. </w:t>
      </w:r>
    </w:p>
    <w:p w14:paraId="0E73A013" w14:textId="51D7F0AD" w:rsidR="00A87260" w:rsidRDefault="00A87260" w:rsidP="0091230A">
      <w:pPr>
        <w:ind w:firstLine="708"/>
        <w:jc w:val="both"/>
      </w:pPr>
      <w:r>
        <w:t xml:space="preserve">Il faudrait tenter de restituer le fond sonore de la rue avec ses cris, et ses chansons, ses invectives et ses bravos. Car la rue, c’est l’espace de la chose vue, entendue, perçue (contre l’espace </w:t>
      </w:r>
      <w:proofErr w:type="spellStart"/>
      <w:r>
        <w:t>spectacularisé</w:t>
      </w:r>
      <w:proofErr w:type="spellEnd"/>
      <w:r>
        <w:t xml:space="preserve"> du boulevard). Il n’est pas étonnant que les illustrateurs y aient souvent puisé leur inspiration (voir </w:t>
      </w:r>
      <w:r w:rsidRPr="00A87260">
        <w:rPr>
          <w:i/>
        </w:rPr>
        <w:t>Les rues de Paris</w:t>
      </w:r>
      <w:r>
        <w:t xml:space="preserve"> de </w:t>
      </w:r>
      <w:proofErr w:type="spellStart"/>
      <w:r>
        <w:t>Traviès</w:t>
      </w:r>
      <w:proofErr w:type="spellEnd"/>
      <w:r w:rsidR="00130A13">
        <w:t xml:space="preserve"> en 1841</w:t>
      </w:r>
      <w:r>
        <w:t xml:space="preserve"> ou </w:t>
      </w:r>
      <w:r w:rsidR="00130A13">
        <w:rPr>
          <w:i/>
        </w:rPr>
        <w:t xml:space="preserve">Badauderies Parisiennes. Physiologies de la rue </w:t>
      </w:r>
      <w:r w:rsidR="00130A13">
        <w:t>en 1896</w:t>
      </w:r>
      <w:r w:rsidR="00130A13">
        <w:rPr>
          <w:i/>
        </w:rPr>
        <w:t xml:space="preserve"> </w:t>
      </w:r>
      <w:r w:rsidR="00130A13">
        <w:t>d’</w:t>
      </w:r>
      <w:proofErr w:type="spellStart"/>
      <w:r w:rsidR="00130A13">
        <w:t>Uzanne</w:t>
      </w:r>
      <w:proofErr w:type="spellEnd"/>
      <w:r w:rsidR="00130A13">
        <w:t xml:space="preserve"> et </w:t>
      </w:r>
      <w:r w:rsidR="00130A13">
        <w:lastRenderedPageBreak/>
        <w:t>Vallotton</w:t>
      </w:r>
      <w:r>
        <w:t>)</w:t>
      </w:r>
      <w:r w:rsidR="001F0AEB">
        <w:t>.</w:t>
      </w:r>
      <w:r>
        <w:t xml:space="preserve"> Le flâneur, l’observateur de la modernité, y trouve sa pitance dans les détails </w:t>
      </w:r>
      <w:r w:rsidR="00130A13">
        <w:t xml:space="preserve">de la quotidienneté. </w:t>
      </w:r>
      <w:r>
        <w:t xml:space="preserve">Baudelaire, mais aussi les surréalistes </w:t>
      </w:r>
      <w:r w:rsidR="00130A13">
        <w:t xml:space="preserve">et </w:t>
      </w:r>
      <w:r>
        <w:t xml:space="preserve">Walter Benjamin feront de cette figure le socle d’une esthétisation du quotidien. </w:t>
      </w:r>
      <w:r w:rsidR="00130A13">
        <w:t xml:space="preserve">Le journaliste du Second Empire fait aussi dans la rue des </w:t>
      </w:r>
      <w:r w:rsidR="00F4480E">
        <w:t xml:space="preserve">rencontres et des </w:t>
      </w:r>
      <w:r w:rsidR="00130A13">
        <w:t xml:space="preserve">récoltes décisives. </w:t>
      </w:r>
      <w:r>
        <w:t xml:space="preserve">Significativement, Jules Vallès </w:t>
      </w:r>
      <w:r w:rsidR="00F4480E">
        <w:t xml:space="preserve">nomme en 1867 </w:t>
      </w:r>
      <w:r w:rsidRPr="00A87260">
        <w:rPr>
          <w:i/>
        </w:rPr>
        <w:t>La Rue</w:t>
      </w:r>
      <w:r w:rsidR="00130A13">
        <w:t xml:space="preserve"> </w:t>
      </w:r>
      <w:r>
        <w:t xml:space="preserve">son journal qui prône une logique de reportage urbain contre la chronique. Les grands faits divers ont d’ailleurs </w:t>
      </w:r>
      <w:r w:rsidR="00F4480E">
        <w:t xml:space="preserve">souvent </w:t>
      </w:r>
      <w:r>
        <w:t>des noms de rue, rappelant que c’est dans le creux de la quotidienneté que peut naître le crime le plus</w:t>
      </w:r>
      <w:r w:rsidR="00F4480E">
        <w:t xml:space="preserve"> monstrueux</w:t>
      </w:r>
      <w:r>
        <w:t>. Le petit reportage urbain</w:t>
      </w:r>
      <w:r w:rsidR="00BF3DA1">
        <w:t xml:space="preserve"> a une longue postérité </w:t>
      </w:r>
      <w:r w:rsidR="00F4480E">
        <w:t xml:space="preserve">mal connue </w:t>
      </w:r>
      <w:r>
        <w:t xml:space="preserve">: il </w:t>
      </w:r>
      <w:r w:rsidR="00BF3DA1">
        <w:t xml:space="preserve">est </w:t>
      </w:r>
      <w:r>
        <w:t xml:space="preserve">abondamment pratiqué à la fin des années 1930 dans un journal comme </w:t>
      </w:r>
      <w:r w:rsidRPr="00A87260">
        <w:rPr>
          <w:i/>
        </w:rPr>
        <w:t>Paris-Soir</w:t>
      </w:r>
      <w:r>
        <w:t xml:space="preserve"> et la rue </w:t>
      </w:r>
      <w:r w:rsidR="00BF3DA1">
        <w:t xml:space="preserve">est </w:t>
      </w:r>
      <w:r>
        <w:t xml:space="preserve">encore un objet de fascination dans un hebdomadaire comme </w:t>
      </w:r>
      <w:r w:rsidRPr="00A87260">
        <w:rPr>
          <w:i/>
        </w:rPr>
        <w:t>Détective</w:t>
      </w:r>
      <w:r>
        <w:t xml:space="preserve"> à la même époque.</w:t>
      </w:r>
    </w:p>
    <w:p w14:paraId="40FD5101" w14:textId="1BBD0DF4" w:rsidR="000052E2" w:rsidRDefault="00507CD6" w:rsidP="00FC2766">
      <w:pPr>
        <w:ind w:firstLine="708"/>
        <w:jc w:val="both"/>
      </w:pPr>
      <w:r>
        <w:t>Beaucoup d’œuvres du XIX</w:t>
      </w:r>
      <w:r w:rsidRPr="00A87260">
        <w:rPr>
          <w:vertAlign w:val="superscript"/>
        </w:rPr>
        <w:t>e</w:t>
      </w:r>
      <w:r>
        <w:t xml:space="preserve"> s</w:t>
      </w:r>
      <w:r w:rsidR="00A87260">
        <w:t xml:space="preserve">iècle pourraient à l’instar du </w:t>
      </w:r>
      <w:r w:rsidR="00A87260" w:rsidRPr="00A87260">
        <w:rPr>
          <w:i/>
        </w:rPr>
        <w:t>D</w:t>
      </w:r>
      <w:r w:rsidRPr="00A87260">
        <w:rPr>
          <w:i/>
        </w:rPr>
        <w:t>ictionnaire de la langue verte</w:t>
      </w:r>
      <w:r>
        <w:t xml:space="preserve"> d’Alfred </w:t>
      </w:r>
      <w:proofErr w:type="spellStart"/>
      <w:r>
        <w:t>Delvau</w:t>
      </w:r>
      <w:proofErr w:type="spellEnd"/>
      <w:r>
        <w:t xml:space="preserve">, prétendre avoir été « pensées dans la rue et écrites sur une borne ». </w:t>
      </w:r>
      <w:r w:rsidR="00A87260">
        <w:t xml:space="preserve">Non seulement une littérature de trottoir  </w:t>
      </w:r>
      <w:r w:rsidR="00FC2766">
        <w:rPr>
          <w:rFonts w:ascii="Cambria" w:hAnsi="Cambria"/>
        </w:rPr>
        <w:t>–</w:t>
      </w:r>
      <w:r w:rsidR="00FC2766">
        <w:t xml:space="preserve"> </w:t>
      </w:r>
      <w:r w:rsidR="00A87260">
        <w:t xml:space="preserve">complaintes, vieux fonds grivois ou manifestes politiques </w:t>
      </w:r>
      <w:r w:rsidR="00FC2766">
        <w:rPr>
          <w:rFonts w:ascii="Cambria" w:hAnsi="Cambria"/>
        </w:rPr>
        <w:t>–</w:t>
      </w:r>
      <w:r w:rsidR="00BF3DA1">
        <w:t xml:space="preserve"> </w:t>
      </w:r>
      <w:r w:rsidR="00A87260">
        <w:t>mais plus largement t</w:t>
      </w:r>
      <w:r w:rsidR="000052E2">
        <w:t>oute la litt</w:t>
      </w:r>
      <w:r w:rsidR="00A87260">
        <w:t xml:space="preserve">érature panoramique depuis </w:t>
      </w:r>
      <w:r w:rsidR="00A87260" w:rsidRPr="00FC2766">
        <w:rPr>
          <w:i/>
        </w:rPr>
        <w:t>Les N</w:t>
      </w:r>
      <w:r w:rsidR="000052E2" w:rsidRPr="00FC2766">
        <w:rPr>
          <w:i/>
        </w:rPr>
        <w:t>uits de Paris</w:t>
      </w:r>
      <w:r w:rsidR="000052E2">
        <w:t xml:space="preserve"> de Restif de la Bretonne </w:t>
      </w:r>
      <w:r w:rsidR="00BF3DA1">
        <w:t xml:space="preserve">et le </w:t>
      </w:r>
      <w:r w:rsidR="000052E2" w:rsidRPr="00FC2766">
        <w:rPr>
          <w:i/>
        </w:rPr>
        <w:t>Tabl</w:t>
      </w:r>
      <w:r w:rsidR="00A87260" w:rsidRPr="00FC2766">
        <w:rPr>
          <w:i/>
        </w:rPr>
        <w:t xml:space="preserve">eau de Paris </w:t>
      </w:r>
      <w:r w:rsidR="00BF3DA1">
        <w:t>de Louis-</w:t>
      </w:r>
      <w:r w:rsidR="00A87260">
        <w:t>Sébastien</w:t>
      </w:r>
      <w:r w:rsidR="00BF3DA1">
        <w:t xml:space="preserve"> Mercier jusqu’à ses manifestations romantiques et réalistes</w:t>
      </w:r>
      <w:r w:rsidR="00A87260">
        <w:t xml:space="preserve">, le roman-feuilleton </w:t>
      </w:r>
      <w:r w:rsidR="00BF3DA1">
        <w:t xml:space="preserve">urbain et </w:t>
      </w:r>
      <w:r w:rsidR="00A87260">
        <w:t>plus tard dans l’entre-deux-guerres, les écrits de l’école de F</w:t>
      </w:r>
      <w:r w:rsidR="00F4480E">
        <w:t>rancfort</w:t>
      </w:r>
      <w:r w:rsidR="00645543">
        <w:t xml:space="preserve"> </w:t>
      </w:r>
      <w:r w:rsidR="00A87260">
        <w:t xml:space="preserve">et </w:t>
      </w:r>
      <w:r w:rsidR="00BF3DA1">
        <w:t>certain</w:t>
      </w:r>
      <w:r w:rsidR="00DA1667">
        <w:t>e</w:t>
      </w:r>
      <w:r w:rsidR="00BF3DA1">
        <w:t xml:space="preserve">s </w:t>
      </w:r>
      <w:r w:rsidR="00DA1667">
        <w:t xml:space="preserve">œuvres </w:t>
      </w:r>
      <w:r w:rsidR="00A87260">
        <w:t>surréalistes (</w:t>
      </w:r>
      <w:r w:rsidR="00057FEF">
        <w:t xml:space="preserve">Aragon publie en 1926 </w:t>
      </w:r>
      <w:r w:rsidR="00057FEF" w:rsidRPr="00057FEF">
        <w:rPr>
          <w:i/>
        </w:rPr>
        <w:t>L</w:t>
      </w:r>
      <w:r w:rsidR="00BF3DA1">
        <w:rPr>
          <w:i/>
        </w:rPr>
        <w:t>e P</w:t>
      </w:r>
      <w:r w:rsidR="00645543" w:rsidRPr="00057FEF">
        <w:rPr>
          <w:i/>
        </w:rPr>
        <w:t>aysan de Paris</w:t>
      </w:r>
      <w:r w:rsidR="00645543">
        <w:t xml:space="preserve">, Philippe Soupault donne en 1928 </w:t>
      </w:r>
      <w:r w:rsidR="00A87260" w:rsidRPr="00057FEF">
        <w:rPr>
          <w:i/>
        </w:rPr>
        <w:t>Les Rues de Paris</w:t>
      </w:r>
      <w:r w:rsidR="00A87260">
        <w:t>) trouvent leur inspiration dans la rue</w:t>
      </w:r>
      <w:r w:rsidR="00645543">
        <w:t xml:space="preserve">. </w:t>
      </w:r>
    </w:p>
    <w:p w14:paraId="55DB8871" w14:textId="77777777" w:rsidR="00645543" w:rsidRDefault="00645543" w:rsidP="000052E2">
      <w:pPr>
        <w:jc w:val="both"/>
      </w:pPr>
    </w:p>
    <w:p w14:paraId="63ACF8D9" w14:textId="11E7A84D" w:rsidR="00057FEF" w:rsidRDefault="000052E2" w:rsidP="00057FEF">
      <w:pPr>
        <w:ind w:firstLine="360"/>
        <w:jc w:val="both"/>
      </w:pPr>
      <w:r>
        <w:t>Enfin la rue</w:t>
      </w:r>
      <w:r w:rsidR="00057FEF">
        <w:t xml:space="preserve">, </w:t>
      </w:r>
      <w:r w:rsidR="00BF3DA1">
        <w:t xml:space="preserve">espace par excellence de la manifestation et de la barricade, est </w:t>
      </w:r>
      <w:r>
        <w:t>l’enjeu de luttes</w:t>
      </w:r>
      <w:r w:rsidR="00057FEF">
        <w:t xml:space="preserve"> politiques</w:t>
      </w:r>
      <w:r>
        <w:t xml:space="preserve">. </w:t>
      </w:r>
      <w:r w:rsidR="00BF3DA1">
        <w:t xml:space="preserve">Il </w:t>
      </w:r>
      <w:r w:rsidR="00B05F42">
        <w:t>faudra</w:t>
      </w:r>
      <w:r w:rsidR="00BF3DA1">
        <w:t>it</w:t>
      </w:r>
      <w:r w:rsidR="00B05F42">
        <w:t xml:space="preserve"> faire l’inventaire des formes et des manifestations de rue depuis les simples protestations </w:t>
      </w:r>
      <w:r w:rsidR="00F4480E">
        <w:t xml:space="preserve">impulsives </w:t>
      </w:r>
      <w:r w:rsidR="00B05F42">
        <w:t xml:space="preserve">jusqu’aux émeutes. </w:t>
      </w:r>
      <w:r w:rsidR="00C676EA">
        <w:t>L’idée que la démocratie spontanée serait plus juste que celle de l’urne a</w:t>
      </w:r>
      <w:r w:rsidR="00F4480E">
        <w:t xml:space="preserve"> été défendue</w:t>
      </w:r>
      <w:r w:rsidR="00DA1667">
        <w:t xml:space="preserve"> par certains théoriciens du politique et l</w:t>
      </w:r>
      <w:r w:rsidR="00C676EA">
        <w:t xml:space="preserve">es gouvernements </w:t>
      </w:r>
      <w:r w:rsidR="00057FEF">
        <w:t xml:space="preserve">ont dû s’employer tout au long du siècle </w:t>
      </w:r>
      <w:r w:rsidR="00C676EA">
        <w:t xml:space="preserve">à restreindre au maximum les pouvoirs de la rue </w:t>
      </w:r>
      <w:r w:rsidR="00057FEF">
        <w:t>en légiférant. Ainsi l</w:t>
      </w:r>
      <w:r w:rsidR="00DA1667">
        <w:t>a loi du 7 juin 1848</w:t>
      </w:r>
      <w:r w:rsidR="00C676EA">
        <w:t xml:space="preserve"> interdit tous les groupements non armés susceptibles de « trou</w:t>
      </w:r>
      <w:r w:rsidR="00776FA1">
        <w:t>bler la tra</w:t>
      </w:r>
      <w:r w:rsidR="00057FEF">
        <w:t xml:space="preserve">nquillité publique ». </w:t>
      </w:r>
      <w:r w:rsidR="001F0AEB">
        <w:t>Certes il s’agit d’une loi d’exception mais p</w:t>
      </w:r>
      <w:r w:rsidR="00D35DFD">
        <w:t xml:space="preserve">endant longtemps </w:t>
      </w:r>
      <w:r w:rsidR="00057FEF">
        <w:t>s’affront</w:t>
      </w:r>
      <w:r w:rsidR="00776FA1">
        <w:t xml:space="preserve">ent deux conceptions républicaines du rôle de la rue : entre </w:t>
      </w:r>
      <w:r w:rsidR="00057FEF">
        <w:t xml:space="preserve">ceux </w:t>
      </w:r>
      <w:r w:rsidR="00776FA1">
        <w:t>qui refuse</w:t>
      </w:r>
      <w:r w:rsidR="00057FEF">
        <w:t>nt</w:t>
      </w:r>
      <w:r w:rsidR="00776FA1">
        <w:t xml:space="preserve"> toute légitimité aux formes de manifestation de la rue et les socialistes comme Vallès qui voi</w:t>
      </w:r>
      <w:r w:rsidR="00D35DFD">
        <w:t>en</w:t>
      </w:r>
      <w:r w:rsidR="00776FA1">
        <w:t xml:space="preserve">t la rue comme porteuse d’une légitimité propre. </w:t>
      </w:r>
    </w:p>
    <w:p w14:paraId="19A9AEE6" w14:textId="77777777" w:rsidR="00057FEF" w:rsidRDefault="00057FEF" w:rsidP="00057FEF">
      <w:pPr>
        <w:ind w:firstLine="360"/>
        <w:jc w:val="both"/>
      </w:pPr>
    </w:p>
    <w:p w14:paraId="4022AD41" w14:textId="2B46D8EB" w:rsidR="00057FEF" w:rsidRDefault="00057FEF" w:rsidP="00057FEF">
      <w:pPr>
        <w:ind w:firstLine="360"/>
        <w:jc w:val="both"/>
      </w:pPr>
      <w:r>
        <w:t>Sans exclusive, c</w:t>
      </w:r>
      <w:r w:rsidR="000052E2">
        <w:t xml:space="preserve">e numéro de </w:t>
      </w:r>
      <w:r w:rsidR="000052E2" w:rsidRPr="00D75816">
        <w:rPr>
          <w:i/>
        </w:rPr>
        <w:t>Romantisme</w:t>
      </w:r>
      <w:r w:rsidR="000052E2">
        <w:t xml:space="preserve"> </w:t>
      </w:r>
      <w:r>
        <w:t xml:space="preserve">souhaiterait </w:t>
      </w:r>
      <w:r w:rsidR="00DA1667">
        <w:t xml:space="preserve">traiter </w:t>
      </w:r>
      <w:r>
        <w:t xml:space="preserve">les </w:t>
      </w:r>
      <w:r w:rsidR="00095A78">
        <w:t>sujets suivant</w:t>
      </w:r>
      <w:r>
        <w:t>s</w:t>
      </w:r>
      <w:r w:rsidR="00D35DFD">
        <w:t> :</w:t>
      </w:r>
    </w:p>
    <w:p w14:paraId="5695ADF5" w14:textId="59D46C99" w:rsidR="00057FEF" w:rsidRDefault="00D35DFD" w:rsidP="00057FEF">
      <w:pPr>
        <w:pStyle w:val="Paragraphedeliste"/>
        <w:numPr>
          <w:ilvl w:val="0"/>
          <w:numId w:val="2"/>
        </w:numPr>
        <w:jc w:val="both"/>
      </w:pPr>
      <w:r>
        <w:t xml:space="preserve">La </w:t>
      </w:r>
      <w:r w:rsidR="00057FEF">
        <w:t xml:space="preserve">matérialité de la rue </w:t>
      </w:r>
      <w:r>
        <w:t xml:space="preserve">en synchronie et en diachronie (assainissement, éclairage, </w:t>
      </w:r>
      <w:r w:rsidR="00057FEF">
        <w:t>partage des espaces dans les rues</w:t>
      </w:r>
      <w:r>
        <w:t xml:space="preserve">, matières de la </w:t>
      </w:r>
      <w:proofErr w:type="gramStart"/>
      <w:r>
        <w:t>rue…)</w:t>
      </w:r>
      <w:proofErr w:type="gramEnd"/>
      <w:r w:rsidR="00057FEF">
        <w:t>.</w:t>
      </w:r>
    </w:p>
    <w:p w14:paraId="643903F3" w14:textId="7A596694" w:rsidR="001F0AEB" w:rsidRDefault="001F0AEB" w:rsidP="00057FEF">
      <w:pPr>
        <w:pStyle w:val="Paragraphedeliste"/>
        <w:numPr>
          <w:ilvl w:val="0"/>
          <w:numId w:val="2"/>
        </w:numPr>
        <w:jc w:val="both"/>
      </w:pPr>
      <w:r>
        <w:t xml:space="preserve">La rue saisie par la peinture, notamment à la fin du siècle. </w:t>
      </w:r>
    </w:p>
    <w:p w14:paraId="66C76523" w14:textId="28345B3F" w:rsidR="00057FEF" w:rsidRDefault="00057FEF" w:rsidP="00057FEF">
      <w:pPr>
        <w:pStyle w:val="Paragraphedeliste"/>
        <w:numPr>
          <w:ilvl w:val="0"/>
          <w:numId w:val="2"/>
        </w:numPr>
        <w:jc w:val="both"/>
      </w:pPr>
      <w:r>
        <w:t xml:space="preserve">La </w:t>
      </w:r>
      <w:r w:rsidR="00D35DFD">
        <w:t>sociabilité et la socialité des rues : les petits métiers,  la vie dans la rue,</w:t>
      </w:r>
      <w:r>
        <w:t xml:space="preserve"> </w:t>
      </w:r>
      <w:r w:rsidR="00D35DFD">
        <w:t>les langages et les argots, la vie sonore, les rencontres…</w:t>
      </w:r>
    </w:p>
    <w:p w14:paraId="3E157588" w14:textId="284A15CB" w:rsidR="00057FEF" w:rsidRDefault="00057FEF" w:rsidP="00057FEF">
      <w:pPr>
        <w:pStyle w:val="Paragraphedeliste"/>
        <w:numPr>
          <w:ilvl w:val="0"/>
          <w:numId w:val="2"/>
        </w:numPr>
        <w:jc w:val="both"/>
      </w:pPr>
      <w:r>
        <w:t>Les genres discursifs, médiatique</w:t>
      </w:r>
      <w:r w:rsidR="00D35DFD">
        <w:t>s et littéraires liés à la rue : chose vue, petit reportage, p</w:t>
      </w:r>
      <w:r w:rsidR="00F4480E">
        <w:t>hysiologie, caricature, chanson…</w:t>
      </w:r>
    </w:p>
    <w:p w14:paraId="62FABE12" w14:textId="4F2A2C57" w:rsidR="00057FEF" w:rsidRDefault="00057FEF" w:rsidP="00057FEF">
      <w:pPr>
        <w:pStyle w:val="Paragraphedeliste"/>
        <w:numPr>
          <w:ilvl w:val="0"/>
          <w:numId w:val="2"/>
        </w:numPr>
        <w:jc w:val="both"/>
      </w:pPr>
      <w:r>
        <w:t>Le maintien d’une tradition physiologique depuis Mercier jusqu’au</w:t>
      </w:r>
      <w:r w:rsidR="00D35DFD">
        <w:t>x</w:t>
      </w:r>
      <w:r>
        <w:t xml:space="preserve"> surréalistes et l’Ecole de Francfort. </w:t>
      </w:r>
    </w:p>
    <w:p w14:paraId="1930EDBC" w14:textId="24CC3A68" w:rsidR="00BA70DA" w:rsidRDefault="00BA70DA" w:rsidP="00057FEF">
      <w:pPr>
        <w:pStyle w:val="Paragraphedeliste"/>
        <w:numPr>
          <w:ilvl w:val="0"/>
          <w:numId w:val="2"/>
        </w:numPr>
        <w:jc w:val="both"/>
      </w:pPr>
      <w:r>
        <w:t xml:space="preserve">Les noms de rues et aussi l’imaginaire des noms de rue tel qu’il est intégré dans les romans et aussi dans les titres de faits divers ou de romans. </w:t>
      </w:r>
    </w:p>
    <w:p w14:paraId="151357E1" w14:textId="243F5EA9" w:rsidR="00BA70DA" w:rsidRDefault="00BA70DA" w:rsidP="00057FEF">
      <w:pPr>
        <w:pStyle w:val="Paragraphedeliste"/>
        <w:numPr>
          <w:ilvl w:val="0"/>
          <w:numId w:val="2"/>
        </w:numPr>
        <w:jc w:val="both"/>
      </w:pPr>
      <w:r>
        <w:t>La spécificité des rues de province ou des rues étrangères par rapport aux rues parisiennes dans une perspective comparatiste</w:t>
      </w:r>
    </w:p>
    <w:p w14:paraId="2A963816" w14:textId="01790661" w:rsidR="00BA70DA" w:rsidRDefault="00BA70DA" w:rsidP="00BA70DA">
      <w:pPr>
        <w:pStyle w:val="Paragraphedeliste"/>
        <w:numPr>
          <w:ilvl w:val="0"/>
          <w:numId w:val="2"/>
        </w:numPr>
        <w:jc w:val="both"/>
      </w:pPr>
      <w:r>
        <w:t>La question de la rue politique, de sa théorisation, et de l’évolution des rapports de force tout au long du XIX</w:t>
      </w:r>
      <w:r w:rsidRPr="00F4480E">
        <w:rPr>
          <w:vertAlign w:val="superscript"/>
        </w:rPr>
        <w:t xml:space="preserve">e </w:t>
      </w:r>
      <w:r>
        <w:t>siècle</w:t>
      </w:r>
    </w:p>
    <w:p w14:paraId="49E97D80" w14:textId="6A0687A0" w:rsidR="00BA70DA" w:rsidRDefault="00BA70DA" w:rsidP="00BA70DA">
      <w:pPr>
        <w:pStyle w:val="Paragraphedeliste"/>
        <w:numPr>
          <w:ilvl w:val="0"/>
          <w:numId w:val="2"/>
        </w:numPr>
        <w:jc w:val="both"/>
      </w:pPr>
      <w:r>
        <w:t xml:space="preserve">La poétique et la poésie de la rue développée par </w:t>
      </w:r>
      <w:r w:rsidR="00D35DFD">
        <w:t>certains</w:t>
      </w:r>
      <w:r w:rsidR="00FC2766">
        <w:t xml:space="preserve"> écrivains </w:t>
      </w:r>
      <w:r>
        <w:t>(Vallès, Balzac, Laforgue</w:t>
      </w:r>
      <w:r w:rsidR="00FC2766">
        <w:t xml:space="preserve">, </w:t>
      </w:r>
      <w:proofErr w:type="gramStart"/>
      <w:r w:rsidR="00FC2766">
        <w:t>Soupault…</w:t>
      </w:r>
      <w:r>
        <w:t>)</w:t>
      </w:r>
      <w:proofErr w:type="gramEnd"/>
    </w:p>
    <w:p w14:paraId="1F267984" w14:textId="77777777" w:rsidR="001F0AEB" w:rsidRDefault="001F0AEB" w:rsidP="00BA70DA">
      <w:pPr>
        <w:pStyle w:val="Paragraphedeliste"/>
        <w:numPr>
          <w:ilvl w:val="0"/>
          <w:numId w:val="2"/>
        </w:numPr>
        <w:jc w:val="both"/>
      </w:pPr>
    </w:p>
    <w:p w14:paraId="0552878D" w14:textId="77777777" w:rsidR="00BA70DA" w:rsidRDefault="00BA70DA" w:rsidP="00BA70DA">
      <w:pPr>
        <w:jc w:val="both"/>
      </w:pPr>
    </w:p>
    <w:p w14:paraId="0107DE0D" w14:textId="0B1972F4" w:rsidR="00BA70DA" w:rsidRDefault="00BA70DA" w:rsidP="00BA70DA">
      <w:pPr>
        <w:ind w:left="360"/>
        <w:jc w:val="both"/>
      </w:pPr>
      <w:r>
        <w:t>Les propositions d’article sont à envoye</w:t>
      </w:r>
      <w:r w:rsidR="00D75816">
        <w:t>r avant le 30 mai 2015 à</w:t>
      </w:r>
      <w:r w:rsidR="00C3360E">
        <w:t xml:space="preserve">  </w:t>
      </w:r>
      <w:r w:rsidR="001F0AEB">
        <w:t xml:space="preserve">Marie-Ève </w:t>
      </w:r>
      <w:proofErr w:type="spellStart"/>
      <w:r w:rsidR="001F0AEB">
        <w:t>Thérenty</w:t>
      </w:r>
      <w:proofErr w:type="spellEnd"/>
      <w:r w:rsidR="001F0AEB">
        <w:t xml:space="preserve">. Après une sélection (les numéros de </w:t>
      </w:r>
      <w:r w:rsidR="001F0AEB" w:rsidRPr="001F0AEB">
        <w:rPr>
          <w:i/>
        </w:rPr>
        <w:t>Romantisme</w:t>
      </w:r>
      <w:r w:rsidR="001F0AEB">
        <w:t xml:space="preserve"> comprennent un nombre limité d’articles) qui aura lieu dans le courant du mois de juin, l</w:t>
      </w:r>
      <w:r>
        <w:t>es articles</w:t>
      </w:r>
      <w:r w:rsidR="001F0AEB">
        <w:t xml:space="preserve"> retenus </w:t>
      </w:r>
      <w:r>
        <w:t xml:space="preserve">(30000 signes, espace et notes </w:t>
      </w:r>
      <w:r w:rsidR="00D75816">
        <w:t xml:space="preserve">compris) seront à remettre avant la fin du mois de septembre 2015. </w:t>
      </w:r>
    </w:p>
    <w:p w14:paraId="6ED2BBD5" w14:textId="77777777" w:rsidR="00BA70DA" w:rsidRDefault="00BA70DA" w:rsidP="00BA70DA">
      <w:pPr>
        <w:ind w:left="360"/>
        <w:jc w:val="both"/>
      </w:pPr>
    </w:p>
    <w:p w14:paraId="473F6379" w14:textId="77777777" w:rsidR="00057FEF" w:rsidRDefault="00057FEF" w:rsidP="00057FEF">
      <w:pPr>
        <w:ind w:firstLine="360"/>
        <w:jc w:val="both"/>
      </w:pPr>
    </w:p>
    <w:p w14:paraId="411E15CE" w14:textId="257CBAAA" w:rsidR="00645543" w:rsidRDefault="001A2369" w:rsidP="000052E2">
      <w:pPr>
        <w:pStyle w:val="Paragraphedeliste"/>
        <w:numPr>
          <w:ilvl w:val="0"/>
          <w:numId w:val="1"/>
        </w:numPr>
        <w:jc w:val="both"/>
      </w:pPr>
      <w:r>
        <w:t xml:space="preserve"> </w:t>
      </w:r>
    </w:p>
    <w:sectPr w:rsidR="00645543" w:rsidSect="00CC1C48">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72C8"/>
    <w:multiLevelType w:val="hybridMultilevel"/>
    <w:tmpl w:val="4D369A46"/>
    <w:lvl w:ilvl="0" w:tplc="F0B61A60">
      <w:start w:val="189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D15E68"/>
    <w:multiLevelType w:val="hybridMultilevel"/>
    <w:tmpl w:val="07D49B72"/>
    <w:lvl w:ilvl="0" w:tplc="9DD0AF0C">
      <w:start w:val="1"/>
      <w:numFmt w:val="bullet"/>
      <w:lvlText w:val="-"/>
      <w:lvlJc w:val="left"/>
      <w:pPr>
        <w:ind w:left="900" w:hanging="54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E2"/>
    <w:rsid w:val="000052E2"/>
    <w:rsid w:val="00057FEF"/>
    <w:rsid w:val="000657A2"/>
    <w:rsid w:val="00095A78"/>
    <w:rsid w:val="00130A13"/>
    <w:rsid w:val="001A2369"/>
    <w:rsid w:val="001F0AEB"/>
    <w:rsid w:val="00243C73"/>
    <w:rsid w:val="002E062A"/>
    <w:rsid w:val="003A7A7A"/>
    <w:rsid w:val="00507CD6"/>
    <w:rsid w:val="00645543"/>
    <w:rsid w:val="00723661"/>
    <w:rsid w:val="00776FA1"/>
    <w:rsid w:val="0091230A"/>
    <w:rsid w:val="00A87260"/>
    <w:rsid w:val="00B05F42"/>
    <w:rsid w:val="00BA70DA"/>
    <w:rsid w:val="00BF3DA1"/>
    <w:rsid w:val="00C3360E"/>
    <w:rsid w:val="00C676EA"/>
    <w:rsid w:val="00CC1C48"/>
    <w:rsid w:val="00D35DFD"/>
    <w:rsid w:val="00D75816"/>
    <w:rsid w:val="00D84A0A"/>
    <w:rsid w:val="00DA1667"/>
    <w:rsid w:val="00EC271E"/>
    <w:rsid w:val="00F4480E"/>
    <w:rsid w:val="00FC27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88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52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5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6502</Characters>
  <Application>Microsoft Macintosh Word</Application>
  <DocSecurity>0</DocSecurity>
  <Lines>54</Lines>
  <Paragraphs>15</Paragraphs>
  <ScaleCrop>false</ScaleCrop>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local</dc:creator>
  <cp:keywords/>
  <dc:description/>
  <cp:lastModifiedBy>Administrateur local</cp:lastModifiedBy>
  <cp:revision>2</cp:revision>
  <cp:lastPrinted>2015-03-30T10:08:00Z</cp:lastPrinted>
  <dcterms:created xsi:type="dcterms:W3CDTF">2015-04-04T04:42:00Z</dcterms:created>
  <dcterms:modified xsi:type="dcterms:W3CDTF">2015-04-04T04:42:00Z</dcterms:modified>
</cp:coreProperties>
</file>