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C983" w14:textId="4C651A0F" w:rsidR="00AE32B4" w:rsidRPr="001E149A" w:rsidRDefault="001E149A" w:rsidP="00AE32B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E149A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5413A4" w:rsidRPr="001E149A">
        <w:rPr>
          <w:rFonts w:ascii="Times New Roman" w:hAnsi="Times New Roman" w:cs="Times New Roman"/>
          <w:color w:val="000000"/>
          <w:sz w:val="20"/>
          <w:szCs w:val="20"/>
        </w:rPr>
        <w:t>aison</w:t>
      </w:r>
      <w:r w:rsidR="00975E5B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5413A4" w:rsidRPr="001E149A">
        <w:rPr>
          <w:rFonts w:ascii="Times New Roman" w:hAnsi="Times New Roman" w:cs="Times New Roman"/>
          <w:color w:val="000000"/>
          <w:sz w:val="20"/>
          <w:szCs w:val="20"/>
        </w:rPr>
        <w:t xml:space="preserve"> graphique</w:t>
      </w:r>
      <w:r w:rsidR="00975E5B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. N</w:t>
      </w:r>
      <w:r w:rsidRPr="001E149A">
        <w:rPr>
          <w:rFonts w:ascii="Times New Roman" w:hAnsi="Times New Roman" w:cs="Times New Roman"/>
          <w:color w:val="000000"/>
          <w:sz w:val="20"/>
          <w:szCs w:val="20"/>
        </w:rPr>
        <w:t xml:space="preserve">ouvelles </w:t>
      </w:r>
      <w:r w:rsidR="00AE32B4" w:rsidRPr="001E149A">
        <w:rPr>
          <w:rFonts w:ascii="Times New Roman" w:hAnsi="Times New Roman" w:cs="Times New Roman"/>
          <w:color w:val="000000"/>
          <w:sz w:val="20"/>
          <w:szCs w:val="20"/>
        </w:rPr>
        <w:t>perspectives sur l’</w:t>
      </w:r>
      <w:r w:rsidR="007A7738">
        <w:rPr>
          <w:rFonts w:ascii="Times New Roman" w:hAnsi="Times New Roman" w:cs="Times New Roman"/>
          <w:color w:val="000000"/>
          <w:sz w:val="20"/>
          <w:szCs w:val="20"/>
        </w:rPr>
        <w:t>œuvre</w:t>
      </w:r>
      <w:r w:rsidR="00AE32B4" w:rsidRPr="001E149A">
        <w:rPr>
          <w:rFonts w:ascii="Times New Roman" w:hAnsi="Times New Roman" w:cs="Times New Roman"/>
          <w:color w:val="000000"/>
          <w:sz w:val="20"/>
          <w:szCs w:val="20"/>
        </w:rPr>
        <w:t xml:space="preserve"> de France </w:t>
      </w:r>
      <w:proofErr w:type="spellStart"/>
      <w:r w:rsidR="00AE32B4" w:rsidRPr="001E149A">
        <w:rPr>
          <w:rFonts w:ascii="Times New Roman" w:hAnsi="Times New Roman" w:cs="Times New Roman"/>
          <w:color w:val="000000"/>
          <w:sz w:val="20"/>
          <w:szCs w:val="20"/>
        </w:rPr>
        <w:t>Théoret</w:t>
      </w:r>
      <w:proofErr w:type="spellEnd"/>
    </w:p>
    <w:p w14:paraId="63C99029" w14:textId="77777777" w:rsidR="00AE32B4" w:rsidRPr="001E149A" w:rsidRDefault="00AE32B4" w:rsidP="00AE32B4">
      <w:pPr>
        <w:jc w:val="center"/>
        <w:rPr>
          <w:rFonts w:ascii="Times New Roman" w:hAnsi="Times New Roman" w:cs="Times New Roman"/>
          <w:sz w:val="20"/>
          <w:szCs w:val="20"/>
        </w:rPr>
      </w:pPr>
      <w:r w:rsidRPr="001E149A">
        <w:rPr>
          <w:rFonts w:ascii="Times New Roman" w:hAnsi="Times New Roman" w:cs="Times New Roman"/>
          <w:color w:val="000000"/>
          <w:sz w:val="20"/>
          <w:szCs w:val="20"/>
        </w:rPr>
        <w:t>Université de Montréal</w:t>
      </w:r>
    </w:p>
    <w:p w14:paraId="46AC7279" w14:textId="6948D487" w:rsidR="00AE32B4" w:rsidRPr="001E149A" w:rsidRDefault="00966FA9" w:rsidP="00AE32B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14-15 novembre </w:t>
      </w:r>
      <w:r w:rsidR="00AE32B4" w:rsidRPr="001E149A">
        <w:rPr>
          <w:rFonts w:ascii="Times New Roman" w:hAnsi="Times New Roman" w:cs="Times New Roman"/>
          <w:color w:val="000000"/>
          <w:sz w:val="20"/>
          <w:szCs w:val="20"/>
        </w:rPr>
        <w:t>2019</w:t>
      </w:r>
    </w:p>
    <w:p w14:paraId="60B07647" w14:textId="77777777" w:rsidR="00AE32B4" w:rsidRPr="001E149A" w:rsidRDefault="00AE32B4" w:rsidP="00AE32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67854" w14:textId="77777777" w:rsidR="00AE32B4" w:rsidRPr="001E149A" w:rsidRDefault="00AE32B4" w:rsidP="00AE32B4">
      <w:pPr>
        <w:jc w:val="center"/>
        <w:rPr>
          <w:rFonts w:ascii="Times New Roman" w:hAnsi="Times New Roman" w:cs="Times New Roman"/>
          <w:sz w:val="20"/>
          <w:szCs w:val="20"/>
        </w:rPr>
      </w:pPr>
      <w:r w:rsidRPr="001E149A">
        <w:rPr>
          <w:rFonts w:ascii="Times New Roman" w:hAnsi="Times New Roman" w:cs="Times New Roman"/>
          <w:color w:val="000000"/>
          <w:sz w:val="20"/>
          <w:szCs w:val="20"/>
        </w:rPr>
        <w:t xml:space="preserve">Appel à communications </w:t>
      </w:r>
    </w:p>
    <w:p w14:paraId="55DF8544" w14:textId="77777777" w:rsidR="00F148A5" w:rsidRPr="00B9542A" w:rsidRDefault="00F148A5" w:rsidP="002525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08734B" w14:textId="77777777" w:rsidR="003B6B61" w:rsidRPr="00B9542A" w:rsidRDefault="003B6B61" w:rsidP="0025256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1D2023" w14:textId="77777777" w:rsidR="004A10B0" w:rsidRPr="00B9542A" w:rsidRDefault="000B2FE4" w:rsidP="001E149A">
      <w:pPr>
        <w:pStyle w:val="NormalWeb"/>
        <w:spacing w:before="0" w:beforeAutospacing="0" w:after="0" w:afterAutospacing="0"/>
        <w:jc w:val="right"/>
        <w:textAlignment w:val="baseline"/>
        <w:rPr>
          <w:i/>
          <w:lang w:val="fr-CA"/>
        </w:rPr>
      </w:pPr>
      <w:r w:rsidRPr="00B9542A">
        <w:rPr>
          <w:i/>
          <w:lang w:val="fr-CA"/>
        </w:rPr>
        <w:t xml:space="preserve">Je suis une tenace mémoire blanche, </w:t>
      </w:r>
    </w:p>
    <w:p w14:paraId="672FA6A5" w14:textId="77777777" w:rsidR="004A10B0" w:rsidRPr="00B9542A" w:rsidRDefault="000B2FE4" w:rsidP="001E149A">
      <w:pPr>
        <w:pStyle w:val="NormalWeb"/>
        <w:spacing w:before="0" w:beforeAutospacing="0" w:after="0" w:afterAutospacing="0"/>
        <w:jc w:val="right"/>
        <w:textAlignment w:val="baseline"/>
        <w:rPr>
          <w:i/>
          <w:lang w:val="fr-CA"/>
        </w:rPr>
      </w:pPr>
      <w:proofErr w:type="gramStart"/>
      <w:r w:rsidRPr="00B9542A">
        <w:rPr>
          <w:i/>
          <w:lang w:val="fr-CA"/>
        </w:rPr>
        <w:t>j’ai</w:t>
      </w:r>
      <w:proofErr w:type="gramEnd"/>
      <w:r w:rsidRPr="00B9542A">
        <w:rPr>
          <w:i/>
          <w:lang w:val="fr-CA"/>
        </w:rPr>
        <w:t xml:space="preserve"> dans</w:t>
      </w:r>
      <w:r w:rsidR="00695E8D" w:rsidRPr="00B9542A">
        <w:rPr>
          <w:i/>
          <w:lang w:val="fr-CA"/>
        </w:rPr>
        <w:t xml:space="preserve"> mes veines des générations ant</w:t>
      </w:r>
      <w:r w:rsidRPr="00B9542A">
        <w:rPr>
          <w:i/>
          <w:lang w:val="fr-CA"/>
        </w:rPr>
        <w:t>érieu</w:t>
      </w:r>
      <w:r w:rsidR="005B2433" w:rsidRPr="00B9542A">
        <w:rPr>
          <w:i/>
          <w:lang w:val="fr-CA"/>
        </w:rPr>
        <w:t xml:space="preserve">res </w:t>
      </w:r>
    </w:p>
    <w:p w14:paraId="2BE02B6D" w14:textId="2686D805" w:rsidR="00B92A6A" w:rsidRDefault="005B2433" w:rsidP="001E149A">
      <w:pPr>
        <w:pStyle w:val="NormalWeb"/>
        <w:spacing w:before="0" w:beforeAutospacing="0" w:after="0" w:afterAutospacing="0"/>
        <w:jc w:val="right"/>
        <w:textAlignment w:val="baseline"/>
        <w:rPr>
          <w:i/>
          <w:lang w:val="fr-CA"/>
        </w:rPr>
      </w:pPr>
      <w:proofErr w:type="gramStart"/>
      <w:r w:rsidRPr="00B9542A">
        <w:rPr>
          <w:i/>
          <w:lang w:val="fr-CA"/>
        </w:rPr>
        <w:t>et</w:t>
      </w:r>
      <w:proofErr w:type="gramEnd"/>
      <w:r w:rsidRPr="00B9542A">
        <w:rPr>
          <w:i/>
          <w:lang w:val="fr-CA"/>
        </w:rPr>
        <w:t xml:space="preserve"> je participe du vivant obligé.</w:t>
      </w:r>
    </w:p>
    <w:p w14:paraId="6386EC5D" w14:textId="77777777" w:rsidR="0016331A" w:rsidRDefault="0016331A" w:rsidP="0016331A">
      <w:pPr>
        <w:pStyle w:val="NormalWeb"/>
        <w:spacing w:before="0" w:beforeAutospacing="0" w:after="0" w:afterAutospacing="0"/>
        <w:jc w:val="right"/>
        <w:textAlignment w:val="baseline"/>
        <w:rPr>
          <w:lang w:val="fr-FR"/>
        </w:rPr>
      </w:pPr>
    </w:p>
    <w:p w14:paraId="0823FC26" w14:textId="6A984C57" w:rsidR="0016331A" w:rsidRPr="00B9542A" w:rsidRDefault="0016331A" w:rsidP="0016331A">
      <w:pPr>
        <w:pStyle w:val="NormalWeb"/>
        <w:spacing w:before="0" w:beforeAutospacing="0" w:after="0" w:afterAutospacing="0"/>
        <w:jc w:val="right"/>
        <w:textAlignment w:val="baseline"/>
        <w:rPr>
          <w:i/>
          <w:lang w:val="fr-CA"/>
        </w:rPr>
      </w:pPr>
      <w:r w:rsidRPr="001E7C05">
        <w:rPr>
          <w:lang w:val="fr-FR"/>
        </w:rPr>
        <w:t xml:space="preserve">France </w:t>
      </w:r>
      <w:proofErr w:type="spellStart"/>
      <w:r w:rsidRPr="001E7C05">
        <w:rPr>
          <w:lang w:val="fr-FR"/>
        </w:rPr>
        <w:t>Théoret</w:t>
      </w:r>
      <w:proofErr w:type="spellEnd"/>
      <w:r w:rsidRPr="001E7C05">
        <w:rPr>
          <w:lang w:val="fr-FR"/>
        </w:rPr>
        <w:t xml:space="preserve">, </w:t>
      </w:r>
      <w:r w:rsidRPr="001E7C05">
        <w:rPr>
          <w:i/>
          <w:lang w:val="fr-FR"/>
        </w:rPr>
        <w:t>Nous parlerons comme on écrit</w:t>
      </w:r>
      <w:r w:rsidRPr="001E7C05">
        <w:rPr>
          <w:lang w:val="fr-FR"/>
        </w:rPr>
        <w:t>,</w:t>
      </w:r>
      <w:r w:rsidR="005874F2">
        <w:rPr>
          <w:lang w:val="fr-FR"/>
        </w:rPr>
        <w:t xml:space="preserve"> 1980.</w:t>
      </w:r>
    </w:p>
    <w:p w14:paraId="51EECD76" w14:textId="77777777" w:rsidR="00695E8D" w:rsidRPr="00B9542A" w:rsidRDefault="00695E8D" w:rsidP="0023341E">
      <w:pPr>
        <w:pStyle w:val="NormalWeb"/>
        <w:spacing w:before="0" w:beforeAutospacing="0" w:after="0" w:afterAutospacing="0"/>
        <w:jc w:val="both"/>
        <w:textAlignment w:val="baseline"/>
        <w:rPr>
          <w:lang w:val="fr-CA"/>
        </w:rPr>
      </w:pPr>
    </w:p>
    <w:p w14:paraId="2010A95D" w14:textId="5BA1EA5A" w:rsidR="003A551A" w:rsidRDefault="001E149A" w:rsidP="00B71A86">
      <w:pPr>
        <w:pStyle w:val="NormalWeb"/>
        <w:spacing w:before="0" w:beforeAutospacing="0" w:after="0" w:afterAutospacing="0"/>
        <w:jc w:val="both"/>
        <w:textAlignment w:val="baseline"/>
        <w:rPr>
          <w:lang w:val="fr-CA"/>
        </w:rPr>
      </w:pPr>
      <w:r>
        <w:rPr>
          <w:lang w:val="fr-CA"/>
        </w:rPr>
        <w:t xml:space="preserve">A juste titre, </w:t>
      </w:r>
      <w:r w:rsidR="00945E05" w:rsidRPr="00B9542A">
        <w:rPr>
          <w:lang w:val="fr-CA"/>
        </w:rPr>
        <w:t>Is</w:t>
      </w:r>
      <w:r w:rsidR="004133F7" w:rsidRPr="00B9542A">
        <w:rPr>
          <w:lang w:val="fr-CA"/>
        </w:rPr>
        <w:t xml:space="preserve">abelle Boisclair </w:t>
      </w:r>
      <w:r>
        <w:rPr>
          <w:lang w:val="fr-CA"/>
        </w:rPr>
        <w:t xml:space="preserve">rappelle </w:t>
      </w:r>
      <w:r w:rsidR="007D4FF5" w:rsidRPr="00B9542A">
        <w:rPr>
          <w:lang w:val="fr-CA"/>
        </w:rPr>
        <w:t xml:space="preserve">dans le </w:t>
      </w:r>
      <w:r w:rsidR="007D4FF5" w:rsidRPr="00B9542A">
        <w:rPr>
          <w:i/>
          <w:lang w:val="fr-CA"/>
        </w:rPr>
        <w:t xml:space="preserve">Dictionnaire des </w:t>
      </w:r>
      <w:proofErr w:type="spellStart"/>
      <w:r w:rsidR="007D4FF5" w:rsidRPr="00B9542A">
        <w:rPr>
          <w:i/>
          <w:lang w:val="fr-CA"/>
        </w:rPr>
        <w:t>intellectuel</w:t>
      </w:r>
      <w:r w:rsidR="00063548" w:rsidRPr="00B9542A">
        <w:rPr>
          <w:i/>
          <w:lang w:val="fr-CA"/>
        </w:rPr>
        <w:t>·les</w:t>
      </w:r>
      <w:proofErr w:type="spellEnd"/>
      <w:r w:rsidR="00063548" w:rsidRPr="00B9542A">
        <w:rPr>
          <w:i/>
          <w:lang w:val="fr-CA"/>
        </w:rPr>
        <w:t xml:space="preserve"> </w:t>
      </w:r>
      <w:r w:rsidR="00063548" w:rsidRPr="00CB3FB6">
        <w:rPr>
          <w:i/>
          <w:lang w:val="fr-CA"/>
        </w:rPr>
        <w:t>au Québec</w:t>
      </w:r>
      <w:r>
        <w:rPr>
          <w:lang w:val="fr-CA"/>
        </w:rPr>
        <w:t xml:space="preserve"> que</w:t>
      </w:r>
      <w:r w:rsidR="004133F7" w:rsidRPr="00B9542A">
        <w:rPr>
          <w:lang w:val="fr-CA"/>
        </w:rPr>
        <w:t xml:space="preserve"> France </w:t>
      </w:r>
      <w:proofErr w:type="spellStart"/>
      <w:r w:rsidR="004133F7" w:rsidRPr="00B9542A">
        <w:rPr>
          <w:lang w:val="fr-CA"/>
        </w:rPr>
        <w:t>Théoret</w:t>
      </w:r>
      <w:proofErr w:type="spellEnd"/>
      <w:r w:rsidR="004133F7" w:rsidRPr="00B9542A">
        <w:rPr>
          <w:lang w:val="fr-CA"/>
        </w:rPr>
        <w:t xml:space="preserve"> </w:t>
      </w:r>
      <w:r>
        <w:rPr>
          <w:lang w:val="fr-CA"/>
        </w:rPr>
        <w:t>« </w:t>
      </w:r>
      <w:r w:rsidR="004133F7" w:rsidRPr="00B9542A">
        <w:rPr>
          <w:lang w:val="fr-CA"/>
        </w:rPr>
        <w:t>préfère la distance</w:t>
      </w:r>
      <w:r w:rsidR="002E6980" w:rsidRPr="00B9542A">
        <w:rPr>
          <w:lang w:val="fr-CA"/>
        </w:rPr>
        <w:t xml:space="preserve">, celle-ci se situant dans le regard que </w:t>
      </w:r>
      <w:r w:rsidR="00CA15F9" w:rsidRPr="00B9542A">
        <w:rPr>
          <w:lang w:val="fr-CA"/>
        </w:rPr>
        <w:t>le sujet porte sur le monde. » C</w:t>
      </w:r>
      <w:r w:rsidR="00A01274" w:rsidRPr="00B9542A">
        <w:rPr>
          <w:lang w:val="fr-CA"/>
        </w:rPr>
        <w:t>’est précisément c</w:t>
      </w:r>
      <w:r w:rsidR="00CA15F9" w:rsidRPr="00B9542A">
        <w:rPr>
          <w:lang w:val="fr-CA"/>
        </w:rPr>
        <w:t>ette distance</w:t>
      </w:r>
      <w:r w:rsidR="006617E8">
        <w:rPr>
          <w:lang w:val="fr-CA"/>
        </w:rPr>
        <w:t xml:space="preserve"> première</w:t>
      </w:r>
      <w:r w:rsidR="00CA15F9" w:rsidRPr="00B9542A">
        <w:rPr>
          <w:lang w:val="fr-CA"/>
        </w:rPr>
        <w:t>, matérialisée par le texte,</w:t>
      </w:r>
      <w:r w:rsidR="00AA094E" w:rsidRPr="00B9542A">
        <w:rPr>
          <w:lang w:val="fr-CA"/>
        </w:rPr>
        <w:t xml:space="preserve"> </w:t>
      </w:r>
      <w:r w:rsidR="00A01274" w:rsidRPr="00B9542A">
        <w:rPr>
          <w:lang w:val="fr-CA"/>
        </w:rPr>
        <w:t>qu’explo</w:t>
      </w:r>
      <w:r w:rsidR="00E9035B" w:rsidRPr="00B9542A">
        <w:rPr>
          <w:lang w:val="fr-CA"/>
        </w:rPr>
        <w:t xml:space="preserve">re </w:t>
      </w:r>
      <w:proofErr w:type="spellStart"/>
      <w:r w:rsidR="00E9035B" w:rsidRPr="00B9542A">
        <w:rPr>
          <w:lang w:val="fr-CA"/>
        </w:rPr>
        <w:t>Théoret</w:t>
      </w:r>
      <w:proofErr w:type="spellEnd"/>
      <w:r w:rsidR="006E6B71" w:rsidRPr="00B9542A">
        <w:rPr>
          <w:lang w:val="fr-CA"/>
        </w:rPr>
        <w:t xml:space="preserve"> d</w:t>
      </w:r>
      <w:r w:rsidR="007B3AA2" w:rsidRPr="00B9542A">
        <w:rPr>
          <w:lang w:val="fr-CA"/>
        </w:rPr>
        <w:t xml:space="preserve">epuis ses </w:t>
      </w:r>
      <w:r w:rsidR="006617E8">
        <w:rPr>
          <w:lang w:val="fr-CA"/>
        </w:rPr>
        <w:t>premiers textes,</w:t>
      </w:r>
      <w:r w:rsidR="007B3AA2" w:rsidRPr="00B9542A">
        <w:rPr>
          <w:lang w:val="fr-CA"/>
        </w:rPr>
        <w:t xml:space="preserve"> en 1967, </w:t>
      </w:r>
      <w:r w:rsidR="00222BBE" w:rsidRPr="00B9542A">
        <w:rPr>
          <w:lang w:val="fr-CA"/>
        </w:rPr>
        <w:t xml:space="preserve">jusqu’à aujourd’hui. </w:t>
      </w:r>
      <w:r w:rsidR="006617E8">
        <w:rPr>
          <w:lang w:val="fr-CA"/>
        </w:rPr>
        <w:t xml:space="preserve">Si cette </w:t>
      </w:r>
      <w:r w:rsidR="002857AB" w:rsidRPr="00B9542A">
        <w:rPr>
          <w:lang w:val="fr-CA"/>
        </w:rPr>
        <w:t>œuvre est l’une des plus abondante</w:t>
      </w:r>
      <w:r w:rsidR="00815DB9">
        <w:rPr>
          <w:lang w:val="fr-CA"/>
        </w:rPr>
        <w:t>s</w:t>
      </w:r>
      <w:r w:rsidR="002857AB" w:rsidRPr="00B9542A">
        <w:rPr>
          <w:lang w:val="fr-CA"/>
        </w:rPr>
        <w:t xml:space="preserve"> parmi celles des autrices féministes de sa génération, nombre de ses aspec</w:t>
      </w:r>
      <w:r w:rsidR="00CB3FB6">
        <w:rPr>
          <w:lang w:val="fr-CA"/>
        </w:rPr>
        <w:t>ts restent néanmoins méconnus. O</w:t>
      </w:r>
      <w:r w:rsidR="002857AB" w:rsidRPr="00B9542A">
        <w:rPr>
          <w:lang w:val="fr-CA"/>
        </w:rPr>
        <w:t xml:space="preserve">n pense </w:t>
      </w:r>
      <w:r w:rsidR="006617E8">
        <w:rPr>
          <w:lang w:val="fr-CA"/>
        </w:rPr>
        <w:t xml:space="preserve">bien sûr à </w:t>
      </w:r>
      <w:proofErr w:type="gramStart"/>
      <w:r w:rsidR="006617E8">
        <w:rPr>
          <w:lang w:val="fr-CA"/>
        </w:rPr>
        <w:t>l’urgence</w:t>
      </w:r>
      <w:proofErr w:type="gramEnd"/>
      <w:r w:rsidR="006617E8">
        <w:rPr>
          <w:lang w:val="fr-CA"/>
        </w:rPr>
        <w:t xml:space="preserve"> toujours vive de tisser le sens </w:t>
      </w:r>
      <w:r w:rsidR="001945EC">
        <w:rPr>
          <w:lang w:val="fr-CA"/>
        </w:rPr>
        <w:t>de larges pans d’une</w:t>
      </w:r>
      <w:r w:rsidR="006617E8">
        <w:rPr>
          <w:lang w:val="fr-CA"/>
        </w:rPr>
        <w:t xml:space="preserve"> œuvre narrative et poétique </w:t>
      </w:r>
      <w:r w:rsidR="001945EC">
        <w:rPr>
          <w:lang w:val="fr-CA"/>
        </w:rPr>
        <w:t>dont la complexité à tant d’égards appelle lectures et relectures. On pense aussi</w:t>
      </w:r>
      <w:r w:rsidR="00E61DB3">
        <w:rPr>
          <w:lang w:val="fr-CA"/>
        </w:rPr>
        <w:t xml:space="preserve">– </w:t>
      </w:r>
      <w:r w:rsidR="002857AB" w:rsidRPr="00B9542A">
        <w:rPr>
          <w:lang w:val="fr-CA"/>
        </w:rPr>
        <w:t>notamment</w:t>
      </w:r>
      <w:r w:rsidR="00E61DB3">
        <w:rPr>
          <w:lang w:val="fr-CA"/>
        </w:rPr>
        <w:t xml:space="preserve"> -</w:t>
      </w:r>
      <w:r w:rsidR="002857AB" w:rsidRPr="00B9542A">
        <w:rPr>
          <w:lang w:val="fr-CA"/>
        </w:rPr>
        <w:t xml:space="preserve"> aux textes destinés à la publication en revue comme </w:t>
      </w:r>
      <w:r w:rsidR="002857AB" w:rsidRPr="00B9542A">
        <w:rPr>
          <w:i/>
          <w:lang w:val="fr-CA"/>
        </w:rPr>
        <w:t>La Barre du Jour</w:t>
      </w:r>
      <w:r w:rsidR="002857AB" w:rsidRPr="00B9542A">
        <w:rPr>
          <w:lang w:val="fr-CA"/>
        </w:rPr>
        <w:t xml:space="preserve">, mais aussi </w:t>
      </w:r>
      <w:r w:rsidR="002857AB" w:rsidRPr="00B9542A">
        <w:rPr>
          <w:i/>
          <w:lang w:val="fr-CA"/>
        </w:rPr>
        <w:t>Les têtes de pioche</w:t>
      </w:r>
      <w:r w:rsidR="002857AB" w:rsidRPr="00B9542A">
        <w:rPr>
          <w:lang w:val="fr-CA"/>
        </w:rPr>
        <w:t xml:space="preserve"> et </w:t>
      </w:r>
      <w:r w:rsidR="002857AB" w:rsidRPr="00B9542A">
        <w:rPr>
          <w:i/>
          <w:lang w:val="fr-CA"/>
        </w:rPr>
        <w:t>Spirale</w:t>
      </w:r>
      <w:r w:rsidR="00E9035B" w:rsidRPr="00B9542A">
        <w:rPr>
          <w:lang w:val="fr-CA"/>
        </w:rPr>
        <w:t xml:space="preserve">. On pense </w:t>
      </w:r>
      <w:r w:rsidR="00E61DB3">
        <w:rPr>
          <w:lang w:val="fr-CA"/>
        </w:rPr>
        <w:t>enfin</w:t>
      </w:r>
      <w:r w:rsidR="00E9035B" w:rsidRPr="00B9542A">
        <w:rPr>
          <w:lang w:val="fr-CA"/>
        </w:rPr>
        <w:t xml:space="preserve"> au</w:t>
      </w:r>
      <w:r w:rsidR="002857AB" w:rsidRPr="00B9542A">
        <w:rPr>
          <w:lang w:val="fr-CA"/>
        </w:rPr>
        <w:t xml:space="preserve"> portra</w:t>
      </w:r>
      <w:r w:rsidR="00E9035B" w:rsidRPr="00B9542A">
        <w:rPr>
          <w:lang w:val="fr-CA"/>
        </w:rPr>
        <w:t xml:space="preserve">it de </w:t>
      </w:r>
      <w:proofErr w:type="spellStart"/>
      <w:r w:rsidR="00E9035B" w:rsidRPr="00B9542A">
        <w:rPr>
          <w:lang w:val="fr-CA"/>
        </w:rPr>
        <w:t>Théoret</w:t>
      </w:r>
      <w:proofErr w:type="spellEnd"/>
      <w:r w:rsidR="00E9035B" w:rsidRPr="00B9542A">
        <w:rPr>
          <w:lang w:val="fr-CA"/>
        </w:rPr>
        <w:t xml:space="preserve"> en intellectuelle, encore à faire </w:t>
      </w:r>
      <w:r w:rsidR="002857AB" w:rsidRPr="00B9542A">
        <w:rPr>
          <w:lang w:val="fr-CA"/>
        </w:rPr>
        <w:t xml:space="preserve">et à penser à l’aune de ses </w:t>
      </w:r>
      <w:r w:rsidR="001945EC">
        <w:rPr>
          <w:lang w:val="fr-CA"/>
        </w:rPr>
        <w:t>résonances</w:t>
      </w:r>
      <w:r w:rsidR="002857AB" w:rsidRPr="00B9542A">
        <w:rPr>
          <w:lang w:val="fr-CA"/>
        </w:rPr>
        <w:t xml:space="preserve"> littéraires</w:t>
      </w:r>
      <w:r w:rsidR="00B9542A" w:rsidRPr="00B9542A">
        <w:rPr>
          <w:lang w:val="fr-CA"/>
        </w:rPr>
        <w:t xml:space="preserve"> et politiq</w:t>
      </w:r>
      <w:r w:rsidR="003A551A">
        <w:rPr>
          <w:lang w:val="fr-CA"/>
        </w:rPr>
        <w:t xml:space="preserve">ues. </w:t>
      </w:r>
    </w:p>
    <w:p w14:paraId="4B6C535C" w14:textId="77777777" w:rsidR="001E149A" w:rsidRDefault="001E149A" w:rsidP="00B71A86">
      <w:pPr>
        <w:pStyle w:val="NormalWeb"/>
        <w:spacing w:before="0" w:beforeAutospacing="0" w:after="0" w:afterAutospacing="0"/>
        <w:jc w:val="both"/>
        <w:textAlignment w:val="baseline"/>
        <w:rPr>
          <w:lang w:val="fr-CA"/>
        </w:rPr>
      </w:pPr>
    </w:p>
    <w:p w14:paraId="0A5F9921" w14:textId="3D4F3615" w:rsidR="00A81578" w:rsidRDefault="003A551A" w:rsidP="00B71A8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>
        <w:rPr>
          <w:lang w:val="fr-CA"/>
        </w:rPr>
        <w:t xml:space="preserve">En même temps qu’elle se </w:t>
      </w:r>
      <w:r w:rsidR="006A74AE">
        <w:rPr>
          <w:lang w:val="fr-CA"/>
        </w:rPr>
        <w:t>renouvèle</w:t>
      </w:r>
      <w:r>
        <w:rPr>
          <w:lang w:val="fr-CA"/>
        </w:rPr>
        <w:t>, l</w:t>
      </w:r>
      <w:r w:rsidR="00E05421" w:rsidRPr="00B9542A">
        <w:rPr>
          <w:lang w:val="fr-CA"/>
        </w:rPr>
        <w:t xml:space="preserve">’œuvre de </w:t>
      </w:r>
      <w:proofErr w:type="spellStart"/>
      <w:r w:rsidR="00E05421" w:rsidRPr="00B9542A">
        <w:rPr>
          <w:lang w:val="fr-CA"/>
        </w:rPr>
        <w:t>Théoret</w:t>
      </w:r>
      <w:proofErr w:type="spellEnd"/>
      <w:r w:rsidR="00E05421" w:rsidRPr="00B9542A">
        <w:rPr>
          <w:lang w:val="fr-CA"/>
        </w:rPr>
        <w:t xml:space="preserve"> </w:t>
      </w:r>
      <w:r>
        <w:rPr>
          <w:lang w:val="fr-CA"/>
        </w:rPr>
        <w:t>suscite</w:t>
      </w:r>
      <w:r w:rsidR="00E05421" w:rsidRPr="00B9542A">
        <w:rPr>
          <w:lang w:val="fr-CA"/>
        </w:rPr>
        <w:t xml:space="preserve"> </w:t>
      </w:r>
      <w:r w:rsidR="00B9542A" w:rsidRPr="00B9542A">
        <w:rPr>
          <w:lang w:val="fr-CA"/>
        </w:rPr>
        <w:t>travaux et réflexions critiques</w:t>
      </w:r>
      <w:r>
        <w:rPr>
          <w:lang w:val="fr-CA"/>
        </w:rPr>
        <w:t>.</w:t>
      </w:r>
      <w:r w:rsidR="00E05421" w:rsidRPr="00B9542A">
        <w:rPr>
          <w:lang w:val="fr-CA"/>
        </w:rPr>
        <w:t xml:space="preserve"> </w:t>
      </w:r>
      <w:r w:rsidR="00B9542A" w:rsidRPr="00B9542A">
        <w:rPr>
          <w:lang w:val="fr-CA"/>
        </w:rPr>
        <w:t>Justement, c</w:t>
      </w:r>
      <w:r w:rsidR="002E6980" w:rsidRPr="00B9542A">
        <w:rPr>
          <w:lang w:val="fr-CA"/>
        </w:rPr>
        <w:t xml:space="preserve">e </w:t>
      </w:r>
      <w:r w:rsidR="009031F7" w:rsidRPr="00B9542A">
        <w:rPr>
          <w:lang w:val="fr-CA"/>
        </w:rPr>
        <w:t xml:space="preserve">colloque sera </w:t>
      </w:r>
      <w:r w:rsidR="003B6B61" w:rsidRPr="00B9542A">
        <w:rPr>
          <w:lang w:val="fr-CA"/>
        </w:rPr>
        <w:t>l’occasion d’un bilan</w:t>
      </w:r>
      <w:r w:rsidR="006A314F" w:rsidRPr="00B9542A">
        <w:rPr>
          <w:lang w:val="fr-CA"/>
        </w:rPr>
        <w:t xml:space="preserve"> qui dépasse les paramètres de la synthèse pour faire émerger de nouvelles lectures de l’œuvre</w:t>
      </w:r>
      <w:r w:rsidR="009A02E1" w:rsidRPr="00B9542A">
        <w:rPr>
          <w:lang w:val="fr-CA"/>
        </w:rPr>
        <w:t>, à travers une analyse</w:t>
      </w:r>
      <w:r w:rsidR="003F5875" w:rsidRPr="00B9542A">
        <w:rPr>
          <w:lang w:val="fr-CA"/>
        </w:rPr>
        <w:t xml:space="preserve"> de </w:t>
      </w:r>
      <w:r w:rsidR="006B68C0" w:rsidRPr="00B9542A">
        <w:rPr>
          <w:lang w:val="fr-CA"/>
        </w:rPr>
        <w:t>s</w:t>
      </w:r>
      <w:r w:rsidR="006A74AE">
        <w:rPr>
          <w:lang w:val="fr-CA"/>
        </w:rPr>
        <w:t xml:space="preserve">es motifs récurrents, de ses </w:t>
      </w:r>
      <w:r w:rsidR="00E61DB3">
        <w:rPr>
          <w:lang w:val="fr-CA"/>
        </w:rPr>
        <w:t>obsessions</w:t>
      </w:r>
      <w:r w:rsidR="006B68C0" w:rsidRPr="00B9542A">
        <w:rPr>
          <w:lang w:val="fr-CA"/>
        </w:rPr>
        <w:t>, de ses formes</w:t>
      </w:r>
      <w:r w:rsidR="00E61DB3">
        <w:rPr>
          <w:lang w:val="fr-CA"/>
        </w:rPr>
        <w:t xml:space="preserve">, de ses </w:t>
      </w:r>
      <w:r w:rsidR="00DA0293">
        <w:rPr>
          <w:lang w:val="fr-CA"/>
        </w:rPr>
        <w:t>intertextes</w:t>
      </w:r>
      <w:r w:rsidR="00E61DB3">
        <w:rPr>
          <w:lang w:val="fr-CA"/>
        </w:rPr>
        <w:t>, de ses convictions les plus durables</w:t>
      </w:r>
      <w:r w:rsidR="006A314F" w:rsidRPr="00B9542A">
        <w:rPr>
          <w:lang w:val="fr-CA"/>
        </w:rPr>
        <w:t>.</w:t>
      </w:r>
      <w:r w:rsidR="006B68C0" w:rsidRPr="00B9542A">
        <w:rPr>
          <w:lang w:val="fr-CA"/>
        </w:rPr>
        <w:t xml:space="preserve"> </w:t>
      </w:r>
      <w:r w:rsidR="009A02E1" w:rsidRPr="00B9542A">
        <w:rPr>
          <w:rFonts w:eastAsia="Times New Roman"/>
          <w:color w:val="000000"/>
          <w:lang w:val="fr-CA"/>
        </w:rPr>
        <w:t xml:space="preserve">Nous souhaitons un colloque interdisciplinaire qui ne sera pas uniquement axé sur les études littéraires, mais </w:t>
      </w:r>
      <w:r w:rsidR="00266566">
        <w:rPr>
          <w:rFonts w:eastAsia="Times New Roman"/>
          <w:color w:val="000000"/>
          <w:lang w:val="fr-CA"/>
        </w:rPr>
        <w:t>aussi sur les études féministes</w:t>
      </w:r>
      <w:r w:rsidR="009929F6">
        <w:rPr>
          <w:rFonts w:eastAsia="Times New Roman"/>
          <w:color w:val="000000"/>
          <w:lang w:val="fr-CA"/>
        </w:rPr>
        <w:t xml:space="preserve">, celles </w:t>
      </w:r>
      <w:r w:rsidR="000B7FD5" w:rsidRPr="00B9542A">
        <w:rPr>
          <w:rFonts w:eastAsia="Times New Roman"/>
          <w:color w:val="000000"/>
          <w:lang w:val="fr-CA"/>
        </w:rPr>
        <w:t xml:space="preserve">qui </w:t>
      </w:r>
      <w:r w:rsidR="00266566">
        <w:rPr>
          <w:rFonts w:eastAsia="Times New Roman"/>
          <w:color w:val="000000"/>
          <w:lang w:val="fr-CA"/>
        </w:rPr>
        <w:t>s’intéressent à</w:t>
      </w:r>
      <w:r w:rsidR="000B7FD5" w:rsidRPr="00B9542A">
        <w:rPr>
          <w:rFonts w:eastAsia="Times New Roman"/>
          <w:color w:val="000000"/>
          <w:lang w:val="fr-CA"/>
        </w:rPr>
        <w:t xml:space="preserve"> la sororité, </w:t>
      </w:r>
      <w:r w:rsidR="00266566">
        <w:rPr>
          <w:rFonts w:eastAsia="Times New Roman"/>
          <w:color w:val="000000"/>
          <w:lang w:val="fr-CA"/>
        </w:rPr>
        <w:t xml:space="preserve">à </w:t>
      </w:r>
      <w:r w:rsidR="000B7FD5" w:rsidRPr="00B9542A">
        <w:rPr>
          <w:rFonts w:eastAsia="Times New Roman"/>
          <w:color w:val="000000"/>
          <w:lang w:val="fr-CA"/>
        </w:rPr>
        <w:t xml:space="preserve">la solidarité, </w:t>
      </w:r>
      <w:r w:rsidR="0008585D" w:rsidRPr="00B9542A">
        <w:rPr>
          <w:rFonts w:eastAsia="Times New Roman"/>
          <w:color w:val="000000"/>
          <w:lang w:val="fr-CA"/>
        </w:rPr>
        <w:t xml:space="preserve">mais aussi </w:t>
      </w:r>
      <w:r w:rsidR="00266566">
        <w:rPr>
          <w:rFonts w:eastAsia="Times New Roman"/>
          <w:color w:val="000000"/>
          <w:lang w:val="fr-CA"/>
        </w:rPr>
        <w:t>au</w:t>
      </w:r>
      <w:r w:rsidR="000B7FD5" w:rsidRPr="00B9542A">
        <w:rPr>
          <w:rFonts w:eastAsia="Times New Roman"/>
          <w:color w:val="000000"/>
          <w:lang w:val="fr-CA"/>
        </w:rPr>
        <w:t xml:space="preserve"> </w:t>
      </w:r>
      <w:proofErr w:type="spellStart"/>
      <w:r w:rsidR="000B7FD5" w:rsidRPr="00B9542A">
        <w:rPr>
          <w:rFonts w:eastAsia="Times New Roman"/>
          <w:color w:val="000000"/>
          <w:lang w:val="fr-CA"/>
        </w:rPr>
        <w:t>dissensus</w:t>
      </w:r>
      <w:proofErr w:type="spellEnd"/>
      <w:r w:rsidR="00DA0293">
        <w:rPr>
          <w:rFonts w:eastAsia="Times New Roman"/>
          <w:color w:val="000000"/>
          <w:lang w:val="fr-CA"/>
        </w:rPr>
        <w:t xml:space="preserve"> et </w:t>
      </w:r>
      <w:r w:rsidR="00266566">
        <w:rPr>
          <w:rFonts w:eastAsia="Times New Roman"/>
          <w:color w:val="000000"/>
          <w:lang w:val="fr-CA"/>
        </w:rPr>
        <w:t xml:space="preserve">à </w:t>
      </w:r>
      <w:r w:rsidR="00DA0293">
        <w:rPr>
          <w:rFonts w:eastAsia="Times New Roman"/>
          <w:color w:val="000000"/>
          <w:lang w:val="fr-CA"/>
        </w:rPr>
        <w:t xml:space="preserve">l’histoire </w:t>
      </w:r>
      <w:r w:rsidR="00266566">
        <w:rPr>
          <w:rFonts w:eastAsia="Times New Roman"/>
          <w:color w:val="000000"/>
          <w:lang w:val="fr-CA"/>
        </w:rPr>
        <w:t xml:space="preserve">culturelle et </w:t>
      </w:r>
      <w:r w:rsidR="00DA0293">
        <w:rPr>
          <w:rFonts w:eastAsia="Times New Roman"/>
          <w:color w:val="000000"/>
          <w:lang w:val="fr-CA"/>
        </w:rPr>
        <w:t>intellectuelle</w:t>
      </w:r>
      <w:r w:rsidR="00B856E0" w:rsidRPr="00B9542A">
        <w:rPr>
          <w:rFonts w:eastAsia="Times New Roman"/>
          <w:color w:val="000000"/>
          <w:lang w:val="fr-CA"/>
        </w:rPr>
        <w:t xml:space="preserve">. </w:t>
      </w:r>
      <w:r w:rsidR="0023341E" w:rsidRPr="00B9542A">
        <w:rPr>
          <w:rFonts w:eastAsia="Times New Roman"/>
          <w:color w:val="000000"/>
          <w:lang w:val="fr-CA"/>
        </w:rPr>
        <w:t xml:space="preserve">Les </w:t>
      </w:r>
      <w:proofErr w:type="spellStart"/>
      <w:r w:rsidR="0023341E" w:rsidRPr="00B9542A">
        <w:rPr>
          <w:rFonts w:eastAsia="Times New Roman"/>
          <w:color w:val="000000"/>
          <w:lang w:val="fr-CA"/>
        </w:rPr>
        <w:t>proposant·</w:t>
      </w:r>
      <w:r w:rsidR="00EF7F32" w:rsidRPr="00B9542A">
        <w:rPr>
          <w:rFonts w:eastAsia="Times New Roman"/>
          <w:color w:val="000000"/>
          <w:lang w:val="fr-CA"/>
        </w:rPr>
        <w:t>es</w:t>
      </w:r>
      <w:proofErr w:type="spellEnd"/>
      <w:r w:rsidR="00EF7F32" w:rsidRPr="00B9542A">
        <w:rPr>
          <w:rFonts w:eastAsia="Times New Roman"/>
          <w:color w:val="000000"/>
          <w:lang w:val="fr-CA"/>
        </w:rPr>
        <w:t xml:space="preserve"> pourraient </w:t>
      </w:r>
      <w:r w:rsidR="00830A56" w:rsidRPr="00B9542A">
        <w:rPr>
          <w:rFonts w:eastAsia="Times New Roman"/>
          <w:color w:val="000000"/>
          <w:lang w:val="fr-CA"/>
        </w:rPr>
        <w:t xml:space="preserve">éventuellement </w:t>
      </w:r>
      <w:r w:rsidR="00EF7F32" w:rsidRPr="00B9542A">
        <w:rPr>
          <w:rFonts w:eastAsia="Times New Roman"/>
          <w:color w:val="000000"/>
          <w:lang w:val="fr-CA"/>
        </w:rPr>
        <w:t xml:space="preserve">être </w:t>
      </w:r>
      <w:proofErr w:type="spellStart"/>
      <w:r w:rsidR="00EF7F32" w:rsidRPr="00B9542A">
        <w:rPr>
          <w:rFonts w:eastAsia="Times New Roman"/>
          <w:color w:val="000000"/>
          <w:lang w:val="fr-CA"/>
        </w:rPr>
        <w:t>guidé</w:t>
      </w:r>
      <w:r w:rsidR="00D446BF">
        <w:rPr>
          <w:rFonts w:eastAsia="Times New Roman"/>
          <w:color w:val="000000"/>
          <w:lang w:val="fr-CA"/>
        </w:rPr>
        <w:t>·e</w:t>
      </w:r>
      <w:r w:rsidR="00EF7F32" w:rsidRPr="00B9542A">
        <w:rPr>
          <w:rFonts w:eastAsia="Times New Roman"/>
          <w:color w:val="000000"/>
          <w:lang w:val="fr-CA"/>
        </w:rPr>
        <w:t>s</w:t>
      </w:r>
      <w:proofErr w:type="spellEnd"/>
      <w:r w:rsidR="00EF7F32" w:rsidRPr="00B9542A">
        <w:rPr>
          <w:rFonts w:eastAsia="Times New Roman"/>
          <w:color w:val="000000"/>
          <w:lang w:val="fr-CA"/>
        </w:rPr>
        <w:t xml:space="preserve"> par les questions suivantes : </w:t>
      </w:r>
      <w:r w:rsidR="00EF7F32" w:rsidRPr="00B9542A">
        <w:rPr>
          <w:color w:val="000000"/>
          <w:lang w:val="fr-CA"/>
        </w:rPr>
        <w:t>q</w:t>
      </w:r>
      <w:r w:rsidR="00252569" w:rsidRPr="00B9542A">
        <w:rPr>
          <w:color w:val="000000"/>
          <w:lang w:val="fr-CA"/>
        </w:rPr>
        <w:t>ue sont devenues les</w:t>
      </w:r>
      <w:r w:rsidR="00187342" w:rsidRPr="00B9542A">
        <w:rPr>
          <w:color w:val="000000"/>
          <w:lang w:val="fr-CA"/>
        </w:rPr>
        <w:t xml:space="preserve"> questions que posent l’œuvre de France </w:t>
      </w:r>
      <w:proofErr w:type="spellStart"/>
      <w:r w:rsidR="00187342" w:rsidRPr="00B9542A">
        <w:rPr>
          <w:color w:val="000000"/>
          <w:lang w:val="fr-CA"/>
        </w:rPr>
        <w:t>Théoret</w:t>
      </w:r>
      <w:proofErr w:type="spellEnd"/>
      <w:r w:rsidR="00187342" w:rsidRPr="00B9542A">
        <w:rPr>
          <w:color w:val="000000"/>
          <w:lang w:val="fr-CA"/>
        </w:rPr>
        <w:t xml:space="preserve">, comme </w:t>
      </w:r>
      <w:r w:rsidR="00F10E2F">
        <w:rPr>
          <w:color w:val="000000"/>
          <w:lang w:val="fr-CA"/>
        </w:rPr>
        <w:t xml:space="preserve">celles </w:t>
      </w:r>
      <w:r w:rsidR="00252569" w:rsidRPr="00B9542A">
        <w:rPr>
          <w:color w:val="000000"/>
          <w:lang w:val="fr-CA"/>
        </w:rPr>
        <w:t>des classe</w:t>
      </w:r>
      <w:r w:rsidR="00187342" w:rsidRPr="00B9542A">
        <w:rPr>
          <w:color w:val="000000"/>
          <w:lang w:val="fr-CA"/>
        </w:rPr>
        <w:t>s</w:t>
      </w:r>
      <w:r w:rsidR="0023341E" w:rsidRPr="00B9542A">
        <w:rPr>
          <w:color w:val="000000"/>
          <w:lang w:val="fr-CA"/>
        </w:rPr>
        <w:t xml:space="preserve"> sociale</w:t>
      </w:r>
      <w:r w:rsidR="00187342" w:rsidRPr="00B9542A">
        <w:rPr>
          <w:color w:val="000000"/>
          <w:lang w:val="fr-CA"/>
        </w:rPr>
        <w:t>s</w:t>
      </w:r>
      <w:r w:rsidR="00F10E2F">
        <w:rPr>
          <w:color w:val="000000"/>
          <w:lang w:val="fr-CA"/>
        </w:rPr>
        <w:t>, du</w:t>
      </w:r>
      <w:r w:rsidR="0023341E" w:rsidRPr="00B9542A">
        <w:rPr>
          <w:color w:val="000000"/>
          <w:lang w:val="fr-CA"/>
        </w:rPr>
        <w:t xml:space="preserve"> mutisme, </w:t>
      </w:r>
      <w:r w:rsidR="00F10E2F">
        <w:rPr>
          <w:color w:val="000000"/>
          <w:lang w:val="fr-CA"/>
        </w:rPr>
        <w:t xml:space="preserve">de </w:t>
      </w:r>
      <w:r w:rsidR="0023341E" w:rsidRPr="00B9542A">
        <w:rPr>
          <w:color w:val="000000"/>
          <w:lang w:val="fr-CA"/>
        </w:rPr>
        <w:t xml:space="preserve">la </w:t>
      </w:r>
      <w:r w:rsidR="00E21B4F">
        <w:rPr>
          <w:color w:val="000000"/>
          <w:lang w:val="fr-CA"/>
        </w:rPr>
        <w:t>puissance du négatif</w:t>
      </w:r>
      <w:r w:rsidR="0023341E" w:rsidRPr="00B9542A">
        <w:rPr>
          <w:color w:val="000000"/>
          <w:lang w:val="fr-CA"/>
        </w:rPr>
        <w:t>?</w:t>
      </w:r>
      <w:r w:rsidR="00E21B4F">
        <w:rPr>
          <w:color w:val="000000"/>
          <w:lang w:val="fr-CA"/>
        </w:rPr>
        <w:t xml:space="preserve"> De quelles manières cette </w:t>
      </w:r>
      <w:r w:rsidR="00D31023" w:rsidRPr="00B9542A">
        <w:rPr>
          <w:color w:val="000000"/>
          <w:lang w:val="fr-CA"/>
        </w:rPr>
        <w:t xml:space="preserve">œuvre négocie-t-elle avec </w:t>
      </w:r>
      <w:r w:rsidR="00B92A6A" w:rsidRPr="00B9542A">
        <w:rPr>
          <w:color w:val="000000"/>
          <w:lang w:val="fr-CA"/>
        </w:rPr>
        <w:t>la mémoire</w:t>
      </w:r>
      <w:r w:rsidR="00373374">
        <w:rPr>
          <w:color w:val="000000"/>
          <w:lang w:val="fr-CA"/>
        </w:rPr>
        <w:t>, l’histoire</w:t>
      </w:r>
      <w:r w:rsidR="00B92A6A" w:rsidRPr="00B9542A">
        <w:rPr>
          <w:color w:val="000000"/>
          <w:lang w:val="fr-CA"/>
        </w:rPr>
        <w:t xml:space="preserve"> et les héritages ?</w:t>
      </w:r>
      <w:r w:rsidR="0023341E" w:rsidRPr="00B9542A">
        <w:rPr>
          <w:color w:val="000000"/>
          <w:lang w:val="fr-CA"/>
        </w:rPr>
        <w:t xml:space="preserve"> </w:t>
      </w:r>
      <w:r w:rsidR="00252569" w:rsidRPr="00B9542A">
        <w:rPr>
          <w:color w:val="000000"/>
          <w:lang w:val="fr-CA"/>
        </w:rPr>
        <w:t>À</w:t>
      </w:r>
      <w:r w:rsidR="00A81578">
        <w:rPr>
          <w:color w:val="000000"/>
          <w:lang w:val="fr-CA"/>
        </w:rPr>
        <w:t xml:space="preserve"> quels nouveaux récits </w:t>
      </w:r>
      <w:r w:rsidR="00187342" w:rsidRPr="00B9542A">
        <w:rPr>
          <w:color w:val="000000"/>
          <w:lang w:val="fr-CA"/>
        </w:rPr>
        <w:t>ouvre-t-elle la porte</w:t>
      </w:r>
      <w:r w:rsidR="00E21B4F">
        <w:rPr>
          <w:color w:val="000000"/>
          <w:lang w:val="fr-CA"/>
        </w:rPr>
        <w:t xml:space="preserve">, dans la littérature québécoise contemporaine </w:t>
      </w:r>
      <w:r w:rsidR="00252569" w:rsidRPr="00B9542A">
        <w:rPr>
          <w:color w:val="000000"/>
          <w:lang w:val="fr-CA"/>
        </w:rPr>
        <w:t xml:space="preserve">? </w:t>
      </w:r>
      <w:r w:rsidR="00187342" w:rsidRPr="00B9542A">
        <w:rPr>
          <w:color w:val="000000"/>
          <w:lang w:val="fr-CA"/>
        </w:rPr>
        <w:t xml:space="preserve"> </w:t>
      </w:r>
    </w:p>
    <w:p w14:paraId="54F4BE95" w14:textId="4C403E88" w:rsidR="00CF3687" w:rsidRDefault="00CF3687" w:rsidP="00B71A8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</w:p>
    <w:p w14:paraId="57ABD088" w14:textId="697B7142" w:rsidR="00CF3687" w:rsidRDefault="00CF3687" w:rsidP="00B71A8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>
        <w:rPr>
          <w:color w:val="000000"/>
          <w:lang w:val="fr-CA"/>
        </w:rPr>
        <w:t xml:space="preserve">L’œuvre de </w:t>
      </w:r>
      <w:proofErr w:type="spellStart"/>
      <w:r>
        <w:rPr>
          <w:color w:val="000000"/>
          <w:lang w:val="fr-CA"/>
        </w:rPr>
        <w:t>Théoret</w:t>
      </w:r>
      <w:proofErr w:type="spellEnd"/>
      <w:r>
        <w:rPr>
          <w:color w:val="000000"/>
          <w:lang w:val="fr-CA"/>
        </w:rPr>
        <w:t xml:space="preserve"> est tout entière </w:t>
      </w:r>
      <w:r w:rsidR="00650157">
        <w:rPr>
          <w:color w:val="000000"/>
          <w:lang w:val="fr-CA"/>
        </w:rPr>
        <w:t>informée</w:t>
      </w:r>
      <w:r>
        <w:rPr>
          <w:color w:val="000000"/>
          <w:lang w:val="fr-CA"/>
        </w:rPr>
        <w:t xml:space="preserve"> par une puissante </w:t>
      </w:r>
      <w:r w:rsidR="00650157">
        <w:rPr>
          <w:color w:val="000000"/>
          <w:lang w:val="fr-CA"/>
        </w:rPr>
        <w:t>raison</w:t>
      </w:r>
      <w:r>
        <w:rPr>
          <w:color w:val="000000"/>
          <w:lang w:val="fr-CA"/>
        </w:rPr>
        <w:t xml:space="preserve"> gr</w:t>
      </w:r>
      <w:r w:rsidR="00650157">
        <w:rPr>
          <w:color w:val="000000"/>
          <w:lang w:val="fr-CA"/>
        </w:rPr>
        <w:t>aphique</w:t>
      </w:r>
      <w:r w:rsidR="0094618A">
        <w:rPr>
          <w:color w:val="000000"/>
          <w:lang w:val="fr-CA"/>
        </w:rPr>
        <w:t xml:space="preserve"> qui, comme le signalait l’anthropologue Jack </w:t>
      </w:r>
      <w:proofErr w:type="spellStart"/>
      <w:r w:rsidR="0094618A">
        <w:rPr>
          <w:color w:val="000000"/>
          <w:lang w:val="fr-CA"/>
        </w:rPr>
        <w:t>Goody</w:t>
      </w:r>
      <w:proofErr w:type="spellEnd"/>
      <w:r w:rsidR="0094618A">
        <w:rPr>
          <w:color w:val="000000"/>
          <w:lang w:val="fr-CA"/>
        </w:rPr>
        <w:t xml:space="preserve">, </w:t>
      </w:r>
      <w:r w:rsidR="00650157">
        <w:rPr>
          <w:color w:val="000000"/>
          <w:lang w:val="fr-CA"/>
        </w:rPr>
        <w:t>permet de comprendre la force de transformation de la logique de l’écriture dans l</w:t>
      </w:r>
      <w:r w:rsidR="006A34C8">
        <w:rPr>
          <w:color w:val="000000"/>
          <w:lang w:val="fr-CA"/>
        </w:rPr>
        <w:t>’histoire des subjectivités</w:t>
      </w:r>
      <w:r w:rsidR="00650157">
        <w:rPr>
          <w:color w:val="000000"/>
          <w:lang w:val="fr-CA"/>
        </w:rPr>
        <w:t>.</w:t>
      </w:r>
      <w:r w:rsidR="006A34C8">
        <w:rPr>
          <w:color w:val="000000"/>
          <w:lang w:val="fr-CA"/>
        </w:rPr>
        <w:t xml:space="preserve"> Ce colloque sera l’occasion d’en prendre la mesure dans la pensée de </w:t>
      </w:r>
      <w:proofErr w:type="spellStart"/>
      <w:r w:rsidR="006A34C8">
        <w:rPr>
          <w:color w:val="000000"/>
          <w:lang w:val="fr-CA"/>
        </w:rPr>
        <w:t>Théoret</w:t>
      </w:r>
      <w:proofErr w:type="spellEnd"/>
      <w:r w:rsidR="006A34C8">
        <w:rPr>
          <w:color w:val="000000"/>
          <w:lang w:val="fr-CA"/>
        </w:rPr>
        <w:t>.</w:t>
      </w:r>
    </w:p>
    <w:p w14:paraId="6FB35145" w14:textId="77777777" w:rsidR="00A81578" w:rsidRDefault="00A81578" w:rsidP="00B71A8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</w:p>
    <w:p w14:paraId="3C8EB127" w14:textId="2F476DC0" w:rsidR="00B71A86" w:rsidRPr="00416D0F" w:rsidRDefault="00416D0F" w:rsidP="00B71A8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>
        <w:rPr>
          <w:color w:val="000000"/>
          <w:lang w:val="fr-CA"/>
        </w:rPr>
        <w:t>Aussi pourrions-nous</w:t>
      </w:r>
      <w:r w:rsidR="00A7156E" w:rsidRPr="00B9542A">
        <w:rPr>
          <w:color w:val="000000"/>
          <w:lang w:val="fr-CA"/>
        </w:rPr>
        <w:t xml:space="preserve"> envisager</w:t>
      </w:r>
      <w:r>
        <w:rPr>
          <w:color w:val="000000"/>
          <w:lang w:val="fr-CA"/>
        </w:rPr>
        <w:t xml:space="preserve"> l</w:t>
      </w:r>
      <w:r w:rsidR="003902B8">
        <w:rPr>
          <w:color w:val="000000"/>
          <w:lang w:val="fr-CA"/>
        </w:rPr>
        <w:t xml:space="preserve">’œuvre </w:t>
      </w:r>
      <w:r w:rsidR="00E70035">
        <w:rPr>
          <w:color w:val="000000"/>
          <w:lang w:val="fr-CA"/>
        </w:rPr>
        <w:t>sous l</w:t>
      </w:r>
      <w:r w:rsidR="00C53CC9" w:rsidRPr="00B9542A">
        <w:rPr>
          <w:color w:val="000000"/>
          <w:lang w:val="fr-CA"/>
        </w:rPr>
        <w:t>es angles</w:t>
      </w:r>
      <w:r w:rsidR="00E70035">
        <w:rPr>
          <w:color w:val="000000"/>
          <w:lang w:val="fr-CA"/>
        </w:rPr>
        <w:t xml:space="preserve"> suivants </w:t>
      </w:r>
      <w:r w:rsidR="008A22A6" w:rsidRPr="00B9542A">
        <w:rPr>
          <w:color w:val="000000"/>
          <w:lang w:val="fr-CA"/>
        </w:rPr>
        <w:t xml:space="preserve">: </w:t>
      </w:r>
    </w:p>
    <w:p w14:paraId="492EF857" w14:textId="77777777" w:rsidR="00B71A86" w:rsidRPr="00B9542A" w:rsidRDefault="00B71A86" w:rsidP="00B71A8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</w:p>
    <w:p w14:paraId="30AF7018" w14:textId="1323114A" w:rsidR="001E149A" w:rsidRPr="008866C3" w:rsidRDefault="008866C3" w:rsidP="001E14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r>
        <w:rPr>
          <w:color w:val="000000"/>
          <w:lang w:val="fr-CA"/>
        </w:rPr>
        <w:t>Esthétique, formes, genres</w:t>
      </w:r>
    </w:p>
    <w:p w14:paraId="435B0A51" w14:textId="2D7E566F" w:rsidR="008866C3" w:rsidRPr="00B9542A" w:rsidRDefault="008866C3" w:rsidP="001E14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r>
        <w:rPr>
          <w:color w:val="000000"/>
          <w:lang w:val="fr-CA"/>
        </w:rPr>
        <w:t>L’imaginaire littéraire et la conception de l’écriture</w:t>
      </w:r>
    </w:p>
    <w:p w14:paraId="2D15608D" w14:textId="346B257B" w:rsidR="001E149A" w:rsidRPr="00B9542A" w:rsidRDefault="00811B6A" w:rsidP="001E149A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r>
        <w:rPr>
          <w:color w:val="000000"/>
          <w:lang w:val="fr-CA"/>
        </w:rPr>
        <w:t>« La turbulence intérieure » : a</w:t>
      </w:r>
      <w:r w:rsidR="001E149A" w:rsidRPr="00B9542A">
        <w:rPr>
          <w:color w:val="000000"/>
          <w:lang w:val="fr-CA"/>
        </w:rPr>
        <w:t xml:space="preserve">gentivité et question du sujet </w:t>
      </w:r>
    </w:p>
    <w:p w14:paraId="29F9ECE9" w14:textId="5F21C215" w:rsidR="008A22A6" w:rsidRPr="00B9542A" w:rsidRDefault="006F7C05" w:rsidP="00B71A8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 w:rsidRPr="00B9542A">
        <w:rPr>
          <w:color w:val="000000"/>
          <w:lang w:val="fr-CA"/>
        </w:rPr>
        <w:t xml:space="preserve">La </w:t>
      </w:r>
      <w:r w:rsidR="00811B6A">
        <w:rPr>
          <w:color w:val="000000"/>
          <w:lang w:val="fr-CA"/>
        </w:rPr>
        <w:t>communauté littéraire.</w:t>
      </w:r>
      <w:r w:rsidRPr="00B9542A">
        <w:rPr>
          <w:color w:val="000000"/>
          <w:lang w:val="fr-CA"/>
        </w:rPr>
        <w:t xml:space="preserve"> I</w:t>
      </w:r>
      <w:r w:rsidR="008A22A6" w:rsidRPr="00B9542A">
        <w:rPr>
          <w:color w:val="000000"/>
          <w:lang w:val="fr-CA"/>
        </w:rPr>
        <w:t>nter</w:t>
      </w:r>
      <w:r w:rsidR="00321C22" w:rsidRPr="00B9542A">
        <w:rPr>
          <w:color w:val="000000"/>
          <w:lang w:val="fr-CA"/>
        </w:rPr>
        <w:t>te</w:t>
      </w:r>
      <w:r w:rsidR="008A22A6" w:rsidRPr="00B9542A">
        <w:rPr>
          <w:color w:val="000000"/>
          <w:lang w:val="fr-CA"/>
        </w:rPr>
        <w:t>xtualité</w:t>
      </w:r>
      <w:r w:rsidRPr="00B9542A">
        <w:rPr>
          <w:color w:val="000000"/>
          <w:lang w:val="fr-CA"/>
        </w:rPr>
        <w:t xml:space="preserve"> et </w:t>
      </w:r>
      <w:proofErr w:type="spellStart"/>
      <w:r w:rsidRPr="00B9542A">
        <w:rPr>
          <w:color w:val="000000"/>
          <w:lang w:val="fr-CA"/>
        </w:rPr>
        <w:t>interdiscours</w:t>
      </w:r>
      <w:proofErr w:type="spellEnd"/>
      <w:r w:rsidR="00321C22" w:rsidRPr="00B9542A">
        <w:rPr>
          <w:color w:val="000000"/>
          <w:lang w:val="fr-CA"/>
        </w:rPr>
        <w:t xml:space="preserve"> </w:t>
      </w:r>
    </w:p>
    <w:p w14:paraId="74026F2C" w14:textId="5EC413C0" w:rsidR="008A22A6" w:rsidRPr="00B9542A" w:rsidRDefault="008A22A6" w:rsidP="008A22A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r w:rsidRPr="00B9542A">
        <w:rPr>
          <w:color w:val="000000"/>
          <w:lang w:val="fr-CA"/>
        </w:rPr>
        <w:t xml:space="preserve">Les influences </w:t>
      </w:r>
      <w:r w:rsidR="009F69C2">
        <w:rPr>
          <w:color w:val="000000"/>
          <w:lang w:val="fr-CA"/>
        </w:rPr>
        <w:t>chez</w:t>
      </w:r>
      <w:r w:rsidRPr="00B9542A">
        <w:rPr>
          <w:color w:val="000000"/>
          <w:lang w:val="fr-CA"/>
        </w:rPr>
        <w:t xml:space="preserve"> </w:t>
      </w:r>
      <w:proofErr w:type="spellStart"/>
      <w:r w:rsidRPr="00B9542A">
        <w:rPr>
          <w:color w:val="000000"/>
          <w:lang w:val="fr-CA"/>
        </w:rPr>
        <w:t>Théoret</w:t>
      </w:r>
      <w:proofErr w:type="spellEnd"/>
      <w:r w:rsidR="00B71A86" w:rsidRPr="00B9542A">
        <w:rPr>
          <w:color w:val="000000"/>
          <w:lang w:val="fr-CA"/>
        </w:rPr>
        <w:t xml:space="preserve"> : </w:t>
      </w:r>
      <w:proofErr w:type="spellStart"/>
      <w:r w:rsidR="00B71A86" w:rsidRPr="00B9542A">
        <w:rPr>
          <w:color w:val="000000"/>
          <w:lang w:val="fr-CA"/>
        </w:rPr>
        <w:t>Gauvreau</w:t>
      </w:r>
      <w:proofErr w:type="spellEnd"/>
      <w:r w:rsidR="00B71A86" w:rsidRPr="00B9542A">
        <w:rPr>
          <w:color w:val="000000"/>
          <w:lang w:val="fr-CA"/>
        </w:rPr>
        <w:t>, Artaud,</w:t>
      </w:r>
      <w:r w:rsidR="00811B6A">
        <w:rPr>
          <w:color w:val="000000"/>
          <w:lang w:val="fr-CA"/>
        </w:rPr>
        <w:t xml:space="preserve"> Arendt, Jelinek</w:t>
      </w:r>
      <w:r w:rsidR="00B71A86" w:rsidRPr="00B9542A">
        <w:rPr>
          <w:color w:val="000000"/>
          <w:lang w:val="fr-CA"/>
        </w:rPr>
        <w:t xml:space="preserve"> </w:t>
      </w:r>
      <w:r w:rsidR="00B71A86" w:rsidRPr="00B9542A">
        <w:rPr>
          <w:i/>
          <w:color w:val="000000"/>
          <w:lang w:val="fr-CA"/>
        </w:rPr>
        <w:t>et al.</w:t>
      </w:r>
    </w:p>
    <w:p w14:paraId="1C6FE498" w14:textId="44D18A85" w:rsidR="006F7C05" w:rsidRPr="00B9542A" w:rsidRDefault="006F7C05" w:rsidP="004A10B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r w:rsidRPr="00B9542A">
        <w:rPr>
          <w:color w:val="000000"/>
          <w:lang w:val="fr-CA"/>
        </w:rPr>
        <w:t>Les amitiés féministes</w:t>
      </w:r>
      <w:r w:rsidR="004A10B0" w:rsidRPr="00B9542A">
        <w:rPr>
          <w:color w:val="000000"/>
          <w:lang w:val="fr-CA"/>
        </w:rPr>
        <w:t xml:space="preserve"> : éthique et politique de l’œuvre </w:t>
      </w:r>
    </w:p>
    <w:p w14:paraId="0BA16D92" w14:textId="68FAC055" w:rsidR="008A22A6" w:rsidRPr="00965238" w:rsidRDefault="00321C22" w:rsidP="008A22A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proofErr w:type="spellStart"/>
      <w:r w:rsidRPr="00B9542A">
        <w:rPr>
          <w:color w:val="000000"/>
          <w:lang w:val="fr-CA"/>
        </w:rPr>
        <w:t>Théoret</w:t>
      </w:r>
      <w:proofErr w:type="spellEnd"/>
      <w:r w:rsidRPr="00B9542A">
        <w:rPr>
          <w:color w:val="000000"/>
          <w:lang w:val="fr-CA"/>
        </w:rPr>
        <w:t xml:space="preserve"> en intellectuelle</w:t>
      </w:r>
      <w:r w:rsidR="00B71A86" w:rsidRPr="00B9542A">
        <w:rPr>
          <w:color w:val="000000"/>
          <w:lang w:val="fr-CA"/>
        </w:rPr>
        <w:t>. Les revues, les essais</w:t>
      </w:r>
      <w:r w:rsidR="009F69C2">
        <w:rPr>
          <w:color w:val="000000"/>
          <w:lang w:val="fr-CA"/>
        </w:rPr>
        <w:t>, les engagements</w:t>
      </w:r>
    </w:p>
    <w:p w14:paraId="658B8776" w14:textId="5D673901" w:rsidR="00965238" w:rsidRPr="00B9542A" w:rsidRDefault="00965238" w:rsidP="008A22A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proofErr w:type="spellStart"/>
      <w:r>
        <w:rPr>
          <w:color w:val="000000"/>
          <w:lang w:val="fr-CA"/>
        </w:rPr>
        <w:t>Théoret</w:t>
      </w:r>
      <w:proofErr w:type="spellEnd"/>
      <w:r>
        <w:rPr>
          <w:color w:val="000000"/>
          <w:lang w:val="fr-CA"/>
        </w:rPr>
        <w:t xml:space="preserve"> et la représentation du Québec social</w:t>
      </w:r>
    </w:p>
    <w:p w14:paraId="4AF51F0E" w14:textId="10B00959" w:rsidR="00321C22" w:rsidRPr="00B9542A" w:rsidRDefault="00321C22" w:rsidP="008A22A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r w:rsidRPr="00B9542A">
        <w:rPr>
          <w:color w:val="000000"/>
          <w:lang w:val="fr-CA"/>
        </w:rPr>
        <w:t xml:space="preserve">Lire </w:t>
      </w:r>
      <w:proofErr w:type="spellStart"/>
      <w:r w:rsidRPr="00B9542A">
        <w:rPr>
          <w:color w:val="000000"/>
          <w:lang w:val="fr-CA"/>
        </w:rPr>
        <w:t>Théoret</w:t>
      </w:r>
      <w:proofErr w:type="spellEnd"/>
      <w:r w:rsidRPr="00B9542A">
        <w:rPr>
          <w:color w:val="000000"/>
          <w:lang w:val="fr-CA"/>
        </w:rPr>
        <w:t> :</w:t>
      </w:r>
      <w:r w:rsidR="00054B92" w:rsidRPr="00B9542A">
        <w:rPr>
          <w:color w:val="000000"/>
          <w:lang w:val="fr-CA"/>
        </w:rPr>
        <w:t xml:space="preserve"> </w:t>
      </w:r>
      <w:r w:rsidRPr="00B9542A">
        <w:rPr>
          <w:color w:val="000000"/>
          <w:lang w:val="fr-CA"/>
        </w:rPr>
        <w:t xml:space="preserve">la réception </w:t>
      </w:r>
      <w:r w:rsidR="00054B92" w:rsidRPr="00B9542A">
        <w:rPr>
          <w:color w:val="000000"/>
          <w:lang w:val="fr-CA"/>
        </w:rPr>
        <w:t>de l’œuvre</w:t>
      </w:r>
      <w:r w:rsidR="00E21B4F">
        <w:rPr>
          <w:color w:val="000000"/>
          <w:lang w:val="fr-CA"/>
        </w:rPr>
        <w:t>, les prolongements actuels de l’</w:t>
      </w:r>
      <w:proofErr w:type="spellStart"/>
      <w:r w:rsidR="00E21B4F">
        <w:rPr>
          <w:color w:val="000000"/>
          <w:lang w:val="fr-CA"/>
        </w:rPr>
        <w:t>oeuvre</w:t>
      </w:r>
      <w:proofErr w:type="spellEnd"/>
    </w:p>
    <w:p w14:paraId="38B52B96" w14:textId="105C6136" w:rsidR="00054B92" w:rsidRPr="00B9542A" w:rsidRDefault="00975E5B" w:rsidP="008A22A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Times New Roman"/>
          <w:color w:val="000000"/>
          <w:lang w:val="fr-CA"/>
        </w:rPr>
      </w:pPr>
      <w:r>
        <w:rPr>
          <w:color w:val="000000"/>
          <w:lang w:val="fr-CA"/>
        </w:rPr>
        <w:t>Partager</w:t>
      </w:r>
      <w:r w:rsidR="00054B92" w:rsidRPr="00B9542A">
        <w:rPr>
          <w:color w:val="000000"/>
          <w:lang w:val="fr-CA"/>
        </w:rPr>
        <w:t xml:space="preserve"> </w:t>
      </w:r>
      <w:proofErr w:type="spellStart"/>
      <w:r w:rsidR="00054B92" w:rsidRPr="00B9542A">
        <w:rPr>
          <w:color w:val="000000"/>
          <w:lang w:val="fr-CA"/>
        </w:rPr>
        <w:t>Théoret</w:t>
      </w:r>
      <w:proofErr w:type="spellEnd"/>
      <w:r w:rsidR="00054B92" w:rsidRPr="00B9542A">
        <w:rPr>
          <w:color w:val="000000"/>
          <w:lang w:val="fr-CA"/>
        </w:rPr>
        <w:t xml:space="preserve"> : l’institutionnalisation de l’œuvre </w:t>
      </w:r>
    </w:p>
    <w:p w14:paraId="249C0E34" w14:textId="77777777" w:rsidR="00B9542A" w:rsidRPr="00B9542A" w:rsidRDefault="00B9542A" w:rsidP="00650157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eastAsia="Times New Roman"/>
          <w:color w:val="000000"/>
          <w:lang w:val="fr-CA"/>
        </w:rPr>
      </w:pPr>
    </w:p>
    <w:p w14:paraId="2E639744" w14:textId="22CF287F" w:rsidR="003B6B61" w:rsidRPr="00B9542A" w:rsidRDefault="00370EC4" w:rsidP="002857A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 w:rsidRPr="00B9542A">
        <w:rPr>
          <w:color w:val="000000"/>
          <w:lang w:val="fr-CA"/>
        </w:rPr>
        <w:t>Prière d’acheminer vos propositions</w:t>
      </w:r>
      <w:r w:rsidR="00975E5B">
        <w:rPr>
          <w:color w:val="000000"/>
          <w:lang w:val="fr-CA"/>
        </w:rPr>
        <w:t xml:space="preserve"> de 200 mots</w:t>
      </w:r>
      <w:r w:rsidRPr="00B9542A">
        <w:rPr>
          <w:color w:val="000000"/>
          <w:lang w:val="fr-CA"/>
        </w:rPr>
        <w:t xml:space="preserve"> à Marie-Andrée Bergeron (</w:t>
      </w:r>
      <w:hyperlink r:id="rId8" w:history="1">
        <w:r w:rsidR="0017465F" w:rsidRPr="00B9542A">
          <w:rPr>
            <w:rStyle w:val="Hyperlink"/>
            <w:lang w:val="fr-CA"/>
          </w:rPr>
          <w:t>marieandree.bergeron@ucalgary.ca</w:t>
        </w:r>
      </w:hyperlink>
      <w:r w:rsidR="0017465F" w:rsidRPr="00B9542A">
        <w:rPr>
          <w:color w:val="000000"/>
          <w:lang w:val="fr-CA"/>
        </w:rPr>
        <w:t>)</w:t>
      </w:r>
      <w:r w:rsidR="00975E5B">
        <w:rPr>
          <w:color w:val="000000"/>
          <w:lang w:val="fr-CA"/>
        </w:rPr>
        <w:t xml:space="preserve"> avant le 20 juillet 2019.</w:t>
      </w:r>
    </w:p>
    <w:p w14:paraId="4BBE3777" w14:textId="77777777" w:rsidR="0017465F" w:rsidRPr="00B9542A" w:rsidRDefault="0017465F" w:rsidP="002857A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</w:p>
    <w:p w14:paraId="1589F824" w14:textId="13858B43" w:rsidR="0017465F" w:rsidRDefault="00E70035" w:rsidP="002857A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>
        <w:rPr>
          <w:color w:val="000000"/>
          <w:lang w:val="fr-CA"/>
        </w:rPr>
        <w:t>C</w:t>
      </w:r>
      <w:r w:rsidR="0017465F" w:rsidRPr="00B9542A">
        <w:rPr>
          <w:color w:val="000000"/>
          <w:lang w:val="fr-CA"/>
        </w:rPr>
        <w:t xml:space="preserve">omité organisateur : </w:t>
      </w:r>
      <w:r w:rsidR="00A00D3E">
        <w:rPr>
          <w:color w:val="000000"/>
          <w:lang w:val="fr-CA"/>
        </w:rPr>
        <w:t xml:space="preserve">   </w:t>
      </w:r>
      <w:r w:rsidR="0017465F" w:rsidRPr="00B9542A">
        <w:rPr>
          <w:color w:val="000000"/>
          <w:lang w:val="fr-CA"/>
        </w:rPr>
        <w:t xml:space="preserve">Marie-Andrée Bergeron, </w:t>
      </w:r>
      <w:proofErr w:type="spellStart"/>
      <w:r w:rsidR="0017465F" w:rsidRPr="00B9542A">
        <w:rPr>
          <w:color w:val="000000"/>
          <w:lang w:val="fr-CA"/>
        </w:rPr>
        <w:t>University</w:t>
      </w:r>
      <w:proofErr w:type="spellEnd"/>
      <w:r w:rsidR="0017465F" w:rsidRPr="00B9542A">
        <w:rPr>
          <w:color w:val="000000"/>
          <w:lang w:val="fr-CA"/>
        </w:rPr>
        <w:t xml:space="preserve"> of Calgary</w:t>
      </w:r>
    </w:p>
    <w:p w14:paraId="4D926BCD" w14:textId="053E6F98" w:rsidR="00810B4E" w:rsidRPr="00B9542A" w:rsidRDefault="00810B4E" w:rsidP="00810B4E">
      <w:pPr>
        <w:pStyle w:val="NormalWeb"/>
        <w:spacing w:before="0" w:beforeAutospacing="0" w:after="0" w:afterAutospacing="0"/>
        <w:ind w:left="1440" w:firstLine="720"/>
        <w:jc w:val="both"/>
        <w:textAlignment w:val="baseline"/>
        <w:rPr>
          <w:color w:val="000000"/>
          <w:lang w:val="fr-CA"/>
        </w:rPr>
      </w:pPr>
      <w:r w:rsidRPr="00B9542A">
        <w:rPr>
          <w:color w:val="000000"/>
          <w:lang w:val="fr-CA"/>
        </w:rPr>
        <w:t xml:space="preserve">Karim </w:t>
      </w:r>
      <w:proofErr w:type="spellStart"/>
      <w:r w:rsidRPr="00B9542A">
        <w:rPr>
          <w:color w:val="000000"/>
          <w:lang w:val="fr-CA"/>
        </w:rPr>
        <w:t>Larose</w:t>
      </w:r>
      <w:proofErr w:type="spellEnd"/>
      <w:r w:rsidRPr="00B9542A">
        <w:rPr>
          <w:color w:val="000000"/>
          <w:lang w:val="fr-CA"/>
        </w:rPr>
        <w:t>, Université de Montréal</w:t>
      </w:r>
    </w:p>
    <w:p w14:paraId="6D013125" w14:textId="77777777" w:rsidR="0017465F" w:rsidRPr="00B9542A" w:rsidRDefault="0017465F" w:rsidP="002857A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</w:p>
    <w:p w14:paraId="534DB8B7" w14:textId="56FFBD5B" w:rsidR="0017465F" w:rsidRPr="001E7C05" w:rsidRDefault="00E70035" w:rsidP="0017465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>
        <w:rPr>
          <w:color w:val="000000"/>
          <w:lang w:val="fr-CA"/>
        </w:rPr>
        <w:t>C</w:t>
      </w:r>
      <w:r w:rsidR="0017465F" w:rsidRPr="001E7C05">
        <w:rPr>
          <w:color w:val="000000"/>
          <w:lang w:val="fr-CA"/>
        </w:rPr>
        <w:t xml:space="preserve">omité scientifique : </w:t>
      </w:r>
      <w:r w:rsidR="007A7738">
        <w:rPr>
          <w:color w:val="000000"/>
          <w:lang w:val="fr-CA"/>
        </w:rPr>
        <w:t xml:space="preserve">    </w:t>
      </w:r>
      <w:r w:rsidR="0017465F" w:rsidRPr="001E7C05">
        <w:rPr>
          <w:color w:val="000000"/>
          <w:lang w:val="fr-CA"/>
        </w:rPr>
        <w:t xml:space="preserve">Marie-Andrée Bergeron, </w:t>
      </w:r>
      <w:proofErr w:type="spellStart"/>
      <w:r w:rsidR="0017465F" w:rsidRPr="001E7C05">
        <w:rPr>
          <w:color w:val="000000"/>
          <w:lang w:val="fr-CA"/>
        </w:rPr>
        <w:t>University</w:t>
      </w:r>
      <w:proofErr w:type="spellEnd"/>
      <w:r w:rsidR="0017465F" w:rsidRPr="001E7C05">
        <w:rPr>
          <w:color w:val="000000"/>
          <w:lang w:val="fr-CA"/>
        </w:rPr>
        <w:t xml:space="preserve"> of Calgary</w:t>
      </w:r>
    </w:p>
    <w:p w14:paraId="46776920" w14:textId="71C905B3" w:rsidR="001E7C05" w:rsidRDefault="001E7C05" w:rsidP="0017465F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 w:rsidRPr="001E7C05">
        <w:rPr>
          <w:color w:val="000000"/>
          <w:lang w:val="fr-CA"/>
        </w:rPr>
        <w:t>Isabelle Boisclair, Université de Sherbrooke</w:t>
      </w:r>
    </w:p>
    <w:p w14:paraId="5EA74A1D" w14:textId="629105CC" w:rsidR="0017465F" w:rsidRPr="001E7C05" w:rsidRDefault="00CF5DFC" w:rsidP="001E7C05">
      <w:pPr>
        <w:pStyle w:val="NormalWeb"/>
        <w:spacing w:before="0" w:beforeAutospacing="0" w:after="0" w:afterAutospacing="0"/>
        <w:ind w:left="1440" w:firstLine="720"/>
        <w:jc w:val="both"/>
        <w:textAlignment w:val="baseline"/>
        <w:rPr>
          <w:color w:val="000000"/>
          <w:lang w:val="fr-CA"/>
        </w:rPr>
      </w:pPr>
      <w:r w:rsidRPr="001E7C05">
        <w:rPr>
          <w:color w:val="000000"/>
          <w:lang w:val="fr-CA"/>
        </w:rPr>
        <w:t>Anne-Renée Caillé</w:t>
      </w:r>
      <w:r w:rsidR="00AE7B9E" w:rsidRPr="001E7C05">
        <w:rPr>
          <w:color w:val="000000"/>
          <w:lang w:val="fr-CA"/>
        </w:rPr>
        <w:t xml:space="preserve">, </w:t>
      </w:r>
      <w:proofErr w:type="spellStart"/>
      <w:r w:rsidR="00AE7B9E" w:rsidRPr="001E7C05">
        <w:rPr>
          <w:color w:val="000000"/>
          <w:lang w:val="fr-CA"/>
        </w:rPr>
        <w:t>Queen’s</w:t>
      </w:r>
      <w:proofErr w:type="spellEnd"/>
      <w:r w:rsidR="00AE7B9E" w:rsidRPr="001E7C05">
        <w:rPr>
          <w:color w:val="000000"/>
          <w:lang w:val="fr-CA"/>
        </w:rPr>
        <w:t xml:space="preserve"> </w:t>
      </w:r>
      <w:proofErr w:type="spellStart"/>
      <w:r w:rsidR="00AE7B9E" w:rsidRPr="001E7C05">
        <w:rPr>
          <w:color w:val="000000"/>
          <w:lang w:val="fr-CA"/>
        </w:rPr>
        <w:t>University</w:t>
      </w:r>
      <w:proofErr w:type="spellEnd"/>
    </w:p>
    <w:p w14:paraId="2027310F" w14:textId="6375EC78" w:rsidR="0017465F" w:rsidRDefault="001E7C05" w:rsidP="002857AB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fr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 w:rsidR="00AE7B9E" w:rsidRPr="001E7C05">
        <w:rPr>
          <w:color w:val="000000"/>
          <w:lang w:val="fr-CA"/>
        </w:rPr>
        <w:t>Kevin Lambert, Université de Montréal</w:t>
      </w:r>
    </w:p>
    <w:p w14:paraId="474064BC" w14:textId="0C656022" w:rsidR="001E7C05" w:rsidRPr="001E7C05" w:rsidRDefault="001E7C05" w:rsidP="001E7C05">
      <w:pPr>
        <w:pStyle w:val="NormalWeb"/>
        <w:spacing w:before="0" w:beforeAutospacing="0" w:after="0" w:afterAutospacing="0"/>
        <w:ind w:left="1440" w:firstLine="720"/>
        <w:jc w:val="both"/>
        <w:textAlignment w:val="baseline"/>
        <w:rPr>
          <w:color w:val="000000"/>
          <w:lang w:val="fr-CA"/>
        </w:rPr>
      </w:pPr>
      <w:r w:rsidRPr="001E7C05">
        <w:rPr>
          <w:color w:val="000000"/>
          <w:lang w:val="fr-CA"/>
        </w:rPr>
        <w:t xml:space="preserve">Karim </w:t>
      </w:r>
      <w:proofErr w:type="spellStart"/>
      <w:r w:rsidRPr="001E7C05">
        <w:rPr>
          <w:color w:val="000000"/>
          <w:lang w:val="fr-CA"/>
        </w:rPr>
        <w:t>Larose</w:t>
      </w:r>
      <w:proofErr w:type="spellEnd"/>
      <w:r w:rsidRPr="001E7C05">
        <w:rPr>
          <w:color w:val="000000"/>
          <w:lang w:val="fr-CA"/>
        </w:rPr>
        <w:t>, Université de Montréal</w:t>
      </w:r>
    </w:p>
    <w:sectPr w:rsidR="001E7C05" w:rsidRPr="001E7C05" w:rsidSect="00F148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CAB3D" w14:textId="77777777" w:rsidR="00057E29" w:rsidRDefault="00057E29" w:rsidP="005B2433">
      <w:r>
        <w:separator/>
      </w:r>
    </w:p>
  </w:endnote>
  <w:endnote w:type="continuationSeparator" w:id="0">
    <w:p w14:paraId="235CCBAC" w14:textId="77777777" w:rsidR="00057E29" w:rsidRDefault="00057E29" w:rsidP="005B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7D3A5" w14:textId="77777777" w:rsidR="00057E29" w:rsidRDefault="00057E29" w:rsidP="005B2433">
      <w:r>
        <w:separator/>
      </w:r>
    </w:p>
  </w:footnote>
  <w:footnote w:type="continuationSeparator" w:id="0">
    <w:p w14:paraId="0B78D620" w14:textId="77777777" w:rsidR="00057E29" w:rsidRDefault="00057E29" w:rsidP="005B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33B"/>
    <w:multiLevelType w:val="hybridMultilevel"/>
    <w:tmpl w:val="31B43C42"/>
    <w:lvl w:ilvl="0" w:tplc="639CDB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32E8C"/>
    <w:multiLevelType w:val="multilevel"/>
    <w:tmpl w:val="C1A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490"/>
    <w:multiLevelType w:val="hybridMultilevel"/>
    <w:tmpl w:val="911E9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4"/>
    <w:rsid w:val="000114FD"/>
    <w:rsid w:val="00054B92"/>
    <w:rsid w:val="00057E29"/>
    <w:rsid w:val="00063548"/>
    <w:rsid w:val="0008585D"/>
    <w:rsid w:val="000B2FE4"/>
    <w:rsid w:val="000B7FD5"/>
    <w:rsid w:val="00127E83"/>
    <w:rsid w:val="0016331A"/>
    <w:rsid w:val="0017465F"/>
    <w:rsid w:val="00187342"/>
    <w:rsid w:val="001945EC"/>
    <w:rsid w:val="001A0F9D"/>
    <w:rsid w:val="001E149A"/>
    <w:rsid w:val="001E7C05"/>
    <w:rsid w:val="00222BBE"/>
    <w:rsid w:val="0023341E"/>
    <w:rsid w:val="00252569"/>
    <w:rsid w:val="00261B09"/>
    <w:rsid w:val="00266566"/>
    <w:rsid w:val="002857AB"/>
    <w:rsid w:val="00293B0D"/>
    <w:rsid w:val="002E17BA"/>
    <w:rsid w:val="002E6980"/>
    <w:rsid w:val="00315317"/>
    <w:rsid w:val="00321C22"/>
    <w:rsid w:val="003501FE"/>
    <w:rsid w:val="00351FF5"/>
    <w:rsid w:val="00370EC4"/>
    <w:rsid w:val="00373374"/>
    <w:rsid w:val="003902B8"/>
    <w:rsid w:val="003A551A"/>
    <w:rsid w:val="003B6B61"/>
    <w:rsid w:val="003F5875"/>
    <w:rsid w:val="004133F7"/>
    <w:rsid w:val="00414A51"/>
    <w:rsid w:val="00416D0F"/>
    <w:rsid w:val="004453A3"/>
    <w:rsid w:val="00473FB7"/>
    <w:rsid w:val="004A10B0"/>
    <w:rsid w:val="004B3204"/>
    <w:rsid w:val="004F7AAF"/>
    <w:rsid w:val="005413A4"/>
    <w:rsid w:val="005874F2"/>
    <w:rsid w:val="005B2433"/>
    <w:rsid w:val="00650157"/>
    <w:rsid w:val="006617E8"/>
    <w:rsid w:val="00695E8D"/>
    <w:rsid w:val="006A314F"/>
    <w:rsid w:val="006A34C8"/>
    <w:rsid w:val="006A74AE"/>
    <w:rsid w:val="006B68C0"/>
    <w:rsid w:val="006E6B71"/>
    <w:rsid w:val="006F7C05"/>
    <w:rsid w:val="007045E2"/>
    <w:rsid w:val="00724C24"/>
    <w:rsid w:val="00736DA2"/>
    <w:rsid w:val="007A7738"/>
    <w:rsid w:val="007B3AA2"/>
    <w:rsid w:val="007D4FF5"/>
    <w:rsid w:val="00801FA9"/>
    <w:rsid w:val="008057B5"/>
    <w:rsid w:val="00810B4E"/>
    <w:rsid w:val="00811B6A"/>
    <w:rsid w:val="00815DB9"/>
    <w:rsid w:val="00830A56"/>
    <w:rsid w:val="00835BED"/>
    <w:rsid w:val="0083767A"/>
    <w:rsid w:val="008739C5"/>
    <w:rsid w:val="008866C3"/>
    <w:rsid w:val="008A22A6"/>
    <w:rsid w:val="009031F7"/>
    <w:rsid w:val="00945E05"/>
    <w:rsid w:val="0094618A"/>
    <w:rsid w:val="00965238"/>
    <w:rsid w:val="00966FA9"/>
    <w:rsid w:val="00975E5B"/>
    <w:rsid w:val="009929F6"/>
    <w:rsid w:val="009936C8"/>
    <w:rsid w:val="009A02E1"/>
    <w:rsid w:val="009A0B22"/>
    <w:rsid w:val="009F69C2"/>
    <w:rsid w:val="00A00D3E"/>
    <w:rsid w:val="00A01274"/>
    <w:rsid w:val="00A7156E"/>
    <w:rsid w:val="00A7684E"/>
    <w:rsid w:val="00A81578"/>
    <w:rsid w:val="00A84341"/>
    <w:rsid w:val="00AA094E"/>
    <w:rsid w:val="00AE32B4"/>
    <w:rsid w:val="00AE7B9E"/>
    <w:rsid w:val="00B71A86"/>
    <w:rsid w:val="00B856E0"/>
    <w:rsid w:val="00B92A6A"/>
    <w:rsid w:val="00B9542A"/>
    <w:rsid w:val="00BB049C"/>
    <w:rsid w:val="00C16084"/>
    <w:rsid w:val="00C233BA"/>
    <w:rsid w:val="00C53CC9"/>
    <w:rsid w:val="00C857FF"/>
    <w:rsid w:val="00CA15F9"/>
    <w:rsid w:val="00CB3FB6"/>
    <w:rsid w:val="00CE3D21"/>
    <w:rsid w:val="00CF3687"/>
    <w:rsid w:val="00CF5DFC"/>
    <w:rsid w:val="00D31023"/>
    <w:rsid w:val="00D326E7"/>
    <w:rsid w:val="00D446BF"/>
    <w:rsid w:val="00D5137E"/>
    <w:rsid w:val="00DA0293"/>
    <w:rsid w:val="00DE7757"/>
    <w:rsid w:val="00E05421"/>
    <w:rsid w:val="00E21B4F"/>
    <w:rsid w:val="00E52BFA"/>
    <w:rsid w:val="00E61DB3"/>
    <w:rsid w:val="00E70035"/>
    <w:rsid w:val="00E9035B"/>
    <w:rsid w:val="00EA6E25"/>
    <w:rsid w:val="00EB5E32"/>
    <w:rsid w:val="00ED7DB1"/>
    <w:rsid w:val="00EF7F32"/>
    <w:rsid w:val="00F10E2F"/>
    <w:rsid w:val="00F11513"/>
    <w:rsid w:val="00F148A5"/>
    <w:rsid w:val="00F55DB4"/>
    <w:rsid w:val="00F83908"/>
    <w:rsid w:val="00FB5740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A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2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525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B2433"/>
  </w:style>
  <w:style w:type="character" w:customStyle="1" w:styleId="FootnoteTextChar">
    <w:name w:val="Footnote Text Char"/>
    <w:basedOn w:val="DefaultParagraphFont"/>
    <w:link w:val="FootnoteText"/>
    <w:uiPriority w:val="99"/>
    <w:rsid w:val="005B2433"/>
  </w:style>
  <w:style w:type="character" w:styleId="FootnoteReference">
    <w:name w:val="footnote reference"/>
    <w:basedOn w:val="DefaultParagraphFont"/>
    <w:uiPriority w:val="99"/>
    <w:unhideWhenUsed/>
    <w:rsid w:val="005B24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46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2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2525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B2433"/>
  </w:style>
  <w:style w:type="character" w:customStyle="1" w:styleId="FootnoteTextChar">
    <w:name w:val="Footnote Text Char"/>
    <w:basedOn w:val="DefaultParagraphFont"/>
    <w:link w:val="FootnoteText"/>
    <w:uiPriority w:val="99"/>
    <w:rsid w:val="005B2433"/>
  </w:style>
  <w:style w:type="character" w:styleId="FootnoteReference">
    <w:name w:val="footnote reference"/>
    <w:basedOn w:val="DefaultParagraphFont"/>
    <w:uiPriority w:val="99"/>
    <w:unhideWhenUsed/>
    <w:rsid w:val="005B24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46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andree.bergeron@ucalgary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Calgary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 Bergeron</dc:creator>
  <cp:lastModifiedBy>Camy</cp:lastModifiedBy>
  <cp:revision>2</cp:revision>
  <dcterms:created xsi:type="dcterms:W3CDTF">2019-04-20T16:11:00Z</dcterms:created>
  <dcterms:modified xsi:type="dcterms:W3CDTF">2019-04-20T16:11:00Z</dcterms:modified>
</cp:coreProperties>
</file>