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7"/>
          <w:szCs w:val="27"/>
        </w:rPr>
        <w:t>Notice biographique</w:t>
      </w: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D41CE8" w:rsidRPr="00A46641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1"/>
          <w:szCs w:val="21"/>
        </w:rPr>
      </w:pPr>
      <w:r>
        <w:rPr>
          <w:rFonts w:ascii="Times" w:hAnsi="Times" w:cs="Times"/>
          <w:b/>
          <w:bCs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1528868" cy="1829182"/>
            <wp:effectExtent l="25400" t="0" r="0" b="0"/>
            <wp:docPr id="2" name="Image 0" descr="prm532_1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m532_1_2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1539" cy="183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641">
        <w:rPr>
          <w:rFonts w:ascii="Times" w:hAnsi="Times" w:cs="Times"/>
          <w:b/>
          <w:bCs/>
          <w:color w:val="000000"/>
          <w:sz w:val="21"/>
          <w:szCs w:val="21"/>
        </w:rPr>
        <w:t xml:space="preserve"> </w:t>
      </w: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1"/>
          <w:szCs w:val="21"/>
        </w:rPr>
      </w:pPr>
      <w:r>
        <w:rPr>
          <w:rFonts w:ascii="Times" w:hAnsi="Times" w:cs="Times"/>
          <w:b/>
          <w:bCs/>
          <w:color w:val="000000"/>
          <w:sz w:val="21"/>
          <w:szCs w:val="21"/>
        </w:rPr>
        <w:t>ZARAGOZA Georges</w:t>
      </w: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1"/>
          <w:szCs w:val="21"/>
        </w:rPr>
      </w:pPr>
    </w:p>
    <w:p w:rsidR="00D41CE8" w:rsidRDefault="00D41CE8" w:rsidP="00D41CE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 w:rsidRPr="00DD6394">
        <w:rPr>
          <w:rFonts w:ascii="Times" w:hAnsi="Times" w:cs="Times"/>
          <w:color w:val="000000"/>
          <w:sz w:val="22"/>
          <w:szCs w:val="21"/>
        </w:rPr>
        <w:t xml:space="preserve">Université de Bourgogne, </w:t>
      </w:r>
    </w:p>
    <w:p w:rsidR="00D41CE8" w:rsidRPr="00DD6394" w:rsidRDefault="00D41CE8" w:rsidP="00D41CE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>
        <w:rPr>
          <w:rFonts w:ascii="Times" w:hAnsi="Times" w:cs="Times"/>
          <w:color w:val="000000"/>
          <w:sz w:val="22"/>
          <w:szCs w:val="21"/>
        </w:rPr>
        <w:t>Centre de recherche CPTC.</w:t>
      </w:r>
    </w:p>
    <w:p w:rsidR="00D41CE8" w:rsidRDefault="00D41CE8" w:rsidP="00D41CE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 w:rsidRPr="00DD6394">
        <w:rPr>
          <w:rFonts w:ascii="Times" w:hAnsi="Times" w:cs="Times"/>
          <w:color w:val="000000"/>
          <w:sz w:val="22"/>
          <w:szCs w:val="21"/>
        </w:rPr>
        <w:t>2 boulevard Gabriel 21000 DIJON,</w:t>
      </w:r>
    </w:p>
    <w:p w:rsidR="00D41CE8" w:rsidRPr="00B75624" w:rsidRDefault="00D41CE8" w:rsidP="00D41CE8">
      <w:pPr>
        <w:tabs>
          <w:tab w:val="left" w:pos="560"/>
          <w:tab w:val="left" w:pos="2820"/>
          <w:tab w:val="left" w:pos="5640"/>
        </w:tabs>
        <w:rPr>
          <w:sz w:val="22"/>
        </w:rPr>
      </w:pPr>
      <w:r>
        <w:rPr>
          <w:sz w:val="16"/>
        </w:rPr>
        <w:t xml:space="preserve">. </w:t>
      </w:r>
      <w:r>
        <w:rPr>
          <w:sz w:val="22"/>
        </w:rPr>
        <w:t>Professeur émérite des Universités en littérature comparée</w:t>
      </w:r>
      <w:r>
        <w:rPr>
          <w:sz w:val="22"/>
        </w:rPr>
        <w:tab/>
      </w:r>
      <w:r w:rsidRPr="00DD6394">
        <w:rPr>
          <w:rFonts w:ascii="Times" w:hAnsi="Times" w:cs="Times"/>
          <w:color w:val="000000"/>
          <w:sz w:val="22"/>
          <w:szCs w:val="21"/>
        </w:rPr>
        <w:t xml:space="preserve"> </w:t>
      </w:r>
    </w:p>
    <w:p w:rsidR="00D41CE8" w:rsidRPr="00DD6394" w:rsidRDefault="00D41CE8" w:rsidP="00D41CE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 w:rsidRPr="00DD6394">
        <w:rPr>
          <w:rFonts w:ascii="Times" w:hAnsi="Times" w:cs="Times"/>
          <w:color w:val="000000"/>
          <w:sz w:val="22"/>
          <w:szCs w:val="21"/>
        </w:rPr>
        <w:t>. Doctorat de Littérature comparée Paris IV-Sorbonne,</w:t>
      </w: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 w:rsidRPr="00DD6394">
        <w:rPr>
          <w:rFonts w:ascii="Times" w:hAnsi="Times" w:cs="Times"/>
          <w:color w:val="000000"/>
          <w:sz w:val="22"/>
          <w:szCs w:val="21"/>
        </w:rPr>
        <w:t xml:space="preserve">. Habilitation à diriger des recherches : Université de Bourgogne </w:t>
      </w:r>
    </w:p>
    <w:p w:rsidR="00D41CE8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</w:p>
    <w:p w:rsidR="00D41CE8" w:rsidRPr="00A46641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Cs w:val="24"/>
        </w:rPr>
      </w:pPr>
      <w:r w:rsidRPr="00D41CE8">
        <w:rPr>
          <w:rFonts w:ascii="Times" w:hAnsi="Times" w:cs="Times"/>
          <w:bCs/>
          <w:color w:val="000000"/>
          <w:szCs w:val="24"/>
        </w:rPr>
        <w:t>Recherche</w:t>
      </w:r>
      <w:r>
        <w:rPr>
          <w:rFonts w:ascii="Times" w:hAnsi="Times" w:cs="Times"/>
          <w:b/>
          <w:bCs/>
          <w:color w:val="000000"/>
          <w:szCs w:val="24"/>
        </w:rPr>
        <w:t> :</w:t>
      </w:r>
    </w:p>
    <w:p w:rsidR="00D41CE8" w:rsidRPr="0064059B" w:rsidRDefault="00D41CE8" w:rsidP="00D41CE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>
        <w:rPr>
          <w:rFonts w:ascii="Times" w:hAnsi="Times" w:cs="Times"/>
          <w:color w:val="000000"/>
          <w:sz w:val="22"/>
          <w:szCs w:val="21"/>
        </w:rPr>
        <w:t>. É</w:t>
      </w:r>
      <w:r w:rsidRPr="0064059B">
        <w:rPr>
          <w:rFonts w:ascii="Times" w:hAnsi="Times" w:cs="Times"/>
          <w:color w:val="000000"/>
          <w:sz w:val="22"/>
          <w:szCs w:val="21"/>
        </w:rPr>
        <w:t xml:space="preserve">tudes de littérature comparée dans </w:t>
      </w:r>
      <w:r w:rsidRPr="0064059B">
        <w:rPr>
          <w:rFonts w:ascii="Times" w:hAnsi="Times" w:cs="Times"/>
          <w:b/>
          <w:bCs/>
          <w:color w:val="000000"/>
          <w:sz w:val="22"/>
          <w:szCs w:val="21"/>
        </w:rPr>
        <w:t>l’Europe romantique</w:t>
      </w:r>
      <w:r w:rsidRPr="0064059B">
        <w:rPr>
          <w:rFonts w:ascii="Times" w:hAnsi="Times" w:cs="Times"/>
          <w:color w:val="000000"/>
          <w:sz w:val="22"/>
          <w:szCs w:val="21"/>
        </w:rPr>
        <w:t>. Littérature fantastique. Drame romantique.</w:t>
      </w:r>
    </w:p>
    <w:p w:rsidR="00D41CE8" w:rsidRPr="0064059B" w:rsidRDefault="00D41CE8" w:rsidP="00D41CE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>
        <w:rPr>
          <w:rFonts w:ascii="Times" w:hAnsi="Times" w:cs="Times"/>
          <w:color w:val="000000"/>
          <w:sz w:val="22"/>
          <w:szCs w:val="21"/>
        </w:rPr>
        <w:t>. É</w:t>
      </w:r>
      <w:r w:rsidRPr="0064059B">
        <w:rPr>
          <w:rFonts w:ascii="Times" w:hAnsi="Times" w:cs="Times"/>
          <w:color w:val="000000"/>
          <w:sz w:val="22"/>
          <w:szCs w:val="21"/>
        </w:rPr>
        <w:t xml:space="preserve">tudes théâtrales, </w:t>
      </w:r>
      <w:r w:rsidRPr="0064059B">
        <w:rPr>
          <w:rFonts w:ascii="Times" w:hAnsi="Times" w:cs="Times"/>
          <w:b/>
          <w:bCs/>
          <w:color w:val="000000"/>
          <w:sz w:val="22"/>
          <w:szCs w:val="21"/>
        </w:rPr>
        <w:t>questions de mise en scène</w:t>
      </w:r>
      <w:r w:rsidRPr="0064059B">
        <w:rPr>
          <w:rFonts w:ascii="Times" w:hAnsi="Times" w:cs="Times"/>
          <w:color w:val="000000"/>
          <w:sz w:val="22"/>
          <w:szCs w:val="21"/>
        </w:rPr>
        <w:t>, rapport entre le texte théâtral et sa représentation</w:t>
      </w:r>
      <w:r>
        <w:rPr>
          <w:rFonts w:ascii="Times" w:hAnsi="Times" w:cs="Times"/>
          <w:color w:val="000000"/>
          <w:sz w:val="22"/>
          <w:szCs w:val="21"/>
        </w:rPr>
        <w:t>.</w:t>
      </w:r>
    </w:p>
    <w:p w:rsidR="00D41CE8" w:rsidRPr="0064059B" w:rsidRDefault="00D41CE8" w:rsidP="00D41CE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1"/>
        </w:rPr>
      </w:pPr>
      <w:r>
        <w:rPr>
          <w:rFonts w:ascii="Times" w:hAnsi="Times" w:cs="Times"/>
          <w:color w:val="000000"/>
          <w:sz w:val="22"/>
          <w:szCs w:val="21"/>
        </w:rPr>
        <w:t>. H</w:t>
      </w:r>
      <w:r w:rsidRPr="0064059B">
        <w:rPr>
          <w:rFonts w:ascii="Times" w:hAnsi="Times" w:cs="Times"/>
          <w:color w:val="000000"/>
          <w:sz w:val="22"/>
          <w:szCs w:val="21"/>
        </w:rPr>
        <w:t xml:space="preserve">istoire de l’opéra, </w:t>
      </w:r>
      <w:r w:rsidRPr="0064059B">
        <w:rPr>
          <w:rFonts w:ascii="Times" w:hAnsi="Times" w:cs="Times"/>
          <w:b/>
          <w:bCs/>
          <w:color w:val="000000"/>
          <w:sz w:val="22"/>
          <w:szCs w:val="21"/>
        </w:rPr>
        <w:t>le texte du livret</w:t>
      </w:r>
      <w:r>
        <w:rPr>
          <w:rFonts w:ascii="Times" w:hAnsi="Times" w:cs="Times"/>
          <w:b/>
          <w:bCs/>
          <w:color w:val="000000"/>
          <w:sz w:val="22"/>
          <w:szCs w:val="21"/>
        </w:rPr>
        <w:t>.</w:t>
      </w:r>
    </w:p>
    <w:p w:rsidR="00D41CE8" w:rsidRPr="0064059B" w:rsidRDefault="00D41CE8" w:rsidP="00D41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imes" w:hAnsi="Times" w:cs="Times"/>
          <w:color w:val="000000"/>
          <w:sz w:val="22"/>
          <w:szCs w:val="21"/>
        </w:rPr>
      </w:pPr>
    </w:p>
    <w:p w:rsidR="00D41CE8" w:rsidRDefault="00D41CE8" w:rsidP="00D41CE8"/>
    <w:p w:rsidR="00CE2B29" w:rsidRDefault="00D06729"/>
    <w:sectPr w:rsidR="00CE2B29" w:rsidSect="00F367DA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29" w:rsidRDefault="00D06729">
      <w:r>
        <w:separator/>
      </w:r>
    </w:p>
  </w:endnote>
  <w:endnote w:type="continuationSeparator" w:id="0">
    <w:p w:rsidR="00D06729" w:rsidRDefault="00D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2A" w:rsidRDefault="00D41CE8" w:rsidP="006C22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3B2A" w:rsidRDefault="00D067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2A" w:rsidRDefault="00D41CE8" w:rsidP="006C22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43A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E3B2A" w:rsidRDefault="00D067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29" w:rsidRDefault="00D06729">
      <w:r>
        <w:separator/>
      </w:r>
    </w:p>
  </w:footnote>
  <w:footnote w:type="continuationSeparator" w:id="0">
    <w:p w:rsidR="00D06729" w:rsidRDefault="00D0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E8"/>
    <w:rsid w:val="007343A2"/>
    <w:rsid w:val="00D06729"/>
    <w:rsid w:val="00D41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EA3B3F4-9607-4789-9AFC-B239950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E8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C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D41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CE8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4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Zaragoza</dc:creator>
  <cp:keywords/>
  <cp:lastModifiedBy>gure</cp:lastModifiedBy>
  <cp:revision>2</cp:revision>
  <dcterms:created xsi:type="dcterms:W3CDTF">2015-09-23T09:59:00Z</dcterms:created>
  <dcterms:modified xsi:type="dcterms:W3CDTF">2015-09-23T09:59:00Z</dcterms:modified>
</cp:coreProperties>
</file>