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58A16" w14:textId="77777777" w:rsidR="006D1722" w:rsidRPr="00205CF5" w:rsidRDefault="006D1722" w:rsidP="009A4B06">
      <w:pPr>
        <w:jc w:val="both"/>
        <w:rPr>
          <w:lang w:val="en-GB"/>
        </w:rPr>
      </w:pPr>
    </w:p>
    <w:p w14:paraId="1A6F6AFA" w14:textId="77777777" w:rsidR="006D1722" w:rsidRDefault="0012410F" w:rsidP="00E2383E">
      <w:pPr>
        <w:jc w:val="both"/>
        <w:outlineLvl w:val="0"/>
        <w:rPr>
          <w:lang w:val="en-GB"/>
        </w:rPr>
      </w:pPr>
      <w:r w:rsidRPr="00205CF5">
        <w:rPr>
          <w:lang w:val="en-GB"/>
        </w:rPr>
        <w:t>ARTS and Revolution (s)</w:t>
      </w:r>
    </w:p>
    <w:p w14:paraId="6754D4F3" w14:textId="77777777" w:rsidR="000E48BE" w:rsidRDefault="000E48BE" w:rsidP="00E2383E">
      <w:pPr>
        <w:jc w:val="both"/>
        <w:outlineLvl w:val="0"/>
        <w:rPr>
          <w:lang w:val="en-GB"/>
        </w:rPr>
      </w:pPr>
    </w:p>
    <w:p w14:paraId="3C7A5B26" w14:textId="2982F0EB" w:rsidR="000E48BE" w:rsidRPr="000405F6" w:rsidRDefault="000E48BE" w:rsidP="00E2383E">
      <w:pPr>
        <w:jc w:val="both"/>
        <w:outlineLvl w:val="0"/>
        <w:rPr>
          <w:b/>
          <w:lang w:val="en-GB"/>
        </w:rPr>
      </w:pPr>
      <w:r w:rsidRPr="000405F6">
        <w:rPr>
          <w:b/>
          <w:lang w:val="en-GB"/>
        </w:rPr>
        <w:t>A.R.T.S – British and American Art Histories</w:t>
      </w:r>
    </w:p>
    <w:p w14:paraId="4289FBD2" w14:textId="77777777" w:rsidR="00C60465" w:rsidRDefault="00C60465" w:rsidP="00E2383E">
      <w:pPr>
        <w:jc w:val="both"/>
        <w:outlineLvl w:val="0"/>
        <w:rPr>
          <w:lang w:val="en-GB"/>
        </w:rPr>
      </w:pPr>
    </w:p>
    <w:p w14:paraId="428E7C7C" w14:textId="1E7844A3" w:rsidR="00C60465" w:rsidRDefault="00C60465" w:rsidP="00E2383E">
      <w:pPr>
        <w:jc w:val="both"/>
        <w:outlineLvl w:val="0"/>
      </w:pPr>
      <w:r w:rsidRPr="00F57C02">
        <w:t>Le forum “ARTS” s’adresse à tous les chercheurs anglicistes et américanistes qui travaillent en art</w:t>
      </w:r>
      <w:r w:rsidR="00DC0CFD" w:rsidRPr="00F57C02">
        <w:t xml:space="preserve">, esthétique </w:t>
      </w:r>
      <w:r w:rsidRPr="00F57C02">
        <w:t>et culture visuelle, du Moyen-Age à nos jours. Le cong</w:t>
      </w:r>
      <w:r w:rsidR="00586594">
        <w:t xml:space="preserve">rès de la SAES est l’occasion </w:t>
      </w:r>
      <w:proofErr w:type="gramStart"/>
      <w:r w:rsidR="00586594">
        <w:t>d’une tables ronde</w:t>
      </w:r>
      <w:proofErr w:type="gramEnd"/>
      <w:r w:rsidRPr="00F57C02">
        <w:t xml:space="preserve"> ou </w:t>
      </w:r>
      <w:r w:rsidR="00586594">
        <w:t>« workshop » national</w:t>
      </w:r>
      <w:r w:rsidRPr="00F57C02">
        <w:t xml:space="preserve"> </w:t>
      </w:r>
      <w:r w:rsidR="00586594">
        <w:t>qui peu</w:t>
      </w:r>
      <w:r w:rsidR="00725F30" w:rsidRPr="00F57C02">
        <w:t xml:space="preserve">t </w:t>
      </w:r>
      <w:r w:rsidR="00B822BD" w:rsidRPr="00F57C02">
        <w:t>donner lieu à des</w:t>
      </w:r>
      <w:r w:rsidR="00725F30" w:rsidRPr="00F57C02">
        <w:t xml:space="preserve"> communications traditionnelles </w:t>
      </w:r>
      <w:r w:rsidR="00F57C02">
        <w:t>de 25mn</w:t>
      </w:r>
      <w:r w:rsidR="00407606" w:rsidRPr="00F57C02">
        <w:t xml:space="preserve">, </w:t>
      </w:r>
      <w:r w:rsidR="00DA23E8" w:rsidRPr="00F57C02">
        <w:t xml:space="preserve">ou </w:t>
      </w:r>
      <w:r w:rsidR="00F57C02">
        <w:t>à la pré</w:t>
      </w:r>
      <w:r w:rsidR="00B822BD" w:rsidRPr="00F57C02">
        <w:t xml:space="preserve">sentation moins </w:t>
      </w:r>
      <w:r w:rsidR="00586594">
        <w:t>rigide</w:t>
      </w:r>
      <w:r w:rsidR="00DA23E8" w:rsidRPr="00F57C02">
        <w:t xml:space="preserve"> d’un travail de recherche</w:t>
      </w:r>
      <w:r w:rsidR="00B822BD" w:rsidRPr="00F57C02">
        <w:t xml:space="preserve"> en cours </w:t>
      </w:r>
      <w:r w:rsidR="00586594">
        <w:t xml:space="preserve">de 15 </w:t>
      </w:r>
      <w:r w:rsidR="00B822BD" w:rsidRPr="00F57C02">
        <w:t xml:space="preserve">mn </w:t>
      </w:r>
      <w:r w:rsidR="00586594">
        <w:t>(avec envoi d’un ‘poster’ quinze jours avant) ce qui permet</w:t>
      </w:r>
      <w:r w:rsidR="00B822BD" w:rsidRPr="00F57C02">
        <w:t xml:space="preserve"> un retour des membres de l’atelier, et </w:t>
      </w:r>
      <w:r w:rsidR="00586594">
        <w:t>peut</w:t>
      </w:r>
      <w:r w:rsidR="00B822BD" w:rsidRPr="00F57C02">
        <w:t xml:space="preserve"> s’éloigner du cadrage associé à la notion de révolution.</w:t>
      </w:r>
    </w:p>
    <w:p w14:paraId="06EDD957" w14:textId="7424774F" w:rsidR="00586594" w:rsidRPr="00F57C02" w:rsidRDefault="00586594" w:rsidP="00E2383E">
      <w:pPr>
        <w:jc w:val="both"/>
        <w:outlineLvl w:val="0"/>
      </w:pPr>
      <w:r>
        <w:t>Voici quelques réflexions en lien avec les arts et la culture visuelle pour prolonger le texte de cadrage officiel du congrès :</w:t>
      </w:r>
    </w:p>
    <w:p w14:paraId="1B24B9BB" w14:textId="77777777" w:rsidR="00B822BD" w:rsidRPr="00205CF5" w:rsidRDefault="00B822BD" w:rsidP="00E2383E">
      <w:pPr>
        <w:jc w:val="both"/>
        <w:outlineLvl w:val="0"/>
        <w:rPr>
          <w:lang w:val="en-GB"/>
        </w:rPr>
      </w:pPr>
    </w:p>
    <w:p w14:paraId="3F67AB66" w14:textId="77777777" w:rsidR="0012410F" w:rsidRPr="00205CF5" w:rsidRDefault="0012410F" w:rsidP="009A4B06">
      <w:pPr>
        <w:jc w:val="both"/>
        <w:rPr>
          <w:lang w:val="en-GB"/>
        </w:rPr>
      </w:pPr>
    </w:p>
    <w:p w14:paraId="244E1DDF" w14:textId="04FD1976" w:rsidR="001950D1" w:rsidRPr="000930FA" w:rsidRDefault="00F57C02" w:rsidP="001950D1">
      <w:pPr>
        <w:jc w:val="both"/>
        <w:rPr>
          <w:rFonts w:eastAsia="Times New Roman"/>
          <w:lang w:val="en-GB"/>
        </w:rPr>
      </w:pPr>
      <w:r>
        <w:rPr>
          <w:lang w:val="en-GB"/>
        </w:rPr>
        <w:t>Taking “revolution”</w:t>
      </w:r>
      <w:r w:rsidR="0012410F" w:rsidRPr="00205CF5">
        <w:rPr>
          <w:lang w:val="en-GB"/>
        </w:rPr>
        <w:t xml:space="preserve"> in its literal sense, o</w:t>
      </w:r>
      <w:r w:rsidR="0057514D" w:rsidRPr="00205CF5">
        <w:rPr>
          <w:lang w:val="en-GB"/>
        </w:rPr>
        <w:t xml:space="preserve">ne </w:t>
      </w:r>
      <w:r w:rsidR="0012410F" w:rsidRPr="00205CF5">
        <w:rPr>
          <w:lang w:val="en-GB"/>
        </w:rPr>
        <w:t xml:space="preserve">may want to ask how arts have reflected upon revolutions </w:t>
      </w:r>
      <w:r w:rsidR="006B6713" w:rsidRPr="00205CF5">
        <w:rPr>
          <w:lang w:val="en-GB"/>
        </w:rPr>
        <w:t>– deep political, economic, industrial changes</w:t>
      </w:r>
      <w:r>
        <w:rPr>
          <w:lang w:val="en-GB"/>
        </w:rPr>
        <w:t xml:space="preserve"> – </w:t>
      </w:r>
      <w:r w:rsidR="0012410F" w:rsidRPr="00205CF5">
        <w:rPr>
          <w:lang w:val="en-GB"/>
        </w:rPr>
        <w:t>throughout</w:t>
      </w:r>
      <w:r w:rsidR="00E2383E">
        <w:rPr>
          <w:lang w:val="en-GB"/>
        </w:rPr>
        <w:t xml:space="preserve"> the</w:t>
      </w:r>
      <w:r w:rsidR="0012410F" w:rsidRPr="00205CF5">
        <w:rPr>
          <w:lang w:val="en-GB"/>
        </w:rPr>
        <w:t xml:space="preserve"> ages and study </w:t>
      </w:r>
      <w:r w:rsidR="0012410F" w:rsidRPr="00205CF5">
        <w:rPr>
          <w:rFonts w:eastAsia="Times New Roman"/>
          <w:lang w:val="en-GB"/>
        </w:rPr>
        <w:t>how art h</w:t>
      </w:r>
      <w:r>
        <w:rPr>
          <w:rFonts w:eastAsia="Times New Roman"/>
          <w:lang w:val="en-GB"/>
        </w:rPr>
        <w:t xml:space="preserve">as </w:t>
      </w:r>
      <w:r w:rsidR="0012410F" w:rsidRPr="00205CF5">
        <w:rPr>
          <w:rFonts w:eastAsia="Times New Roman"/>
          <w:lang w:val="en-GB"/>
        </w:rPr>
        <w:t xml:space="preserve">reacted </w:t>
      </w:r>
      <w:r>
        <w:rPr>
          <w:rFonts w:eastAsia="Times New Roman"/>
          <w:lang w:val="en-GB"/>
        </w:rPr>
        <w:t xml:space="preserve">to or even interacted </w:t>
      </w:r>
      <w:r w:rsidR="0012410F" w:rsidRPr="00205CF5">
        <w:rPr>
          <w:rFonts w:eastAsia="Times New Roman"/>
          <w:lang w:val="en-GB"/>
        </w:rPr>
        <w:t>with revolutionary moments when institutions were altered or toppled</w:t>
      </w:r>
      <w:r w:rsidR="005110C7" w:rsidRPr="00205CF5">
        <w:rPr>
          <w:rFonts w:eastAsia="Times New Roman"/>
          <w:lang w:val="en-GB"/>
        </w:rPr>
        <w:t xml:space="preserve"> and when</w:t>
      </w:r>
      <w:r w:rsidR="006B6713" w:rsidRPr="00205CF5">
        <w:rPr>
          <w:rFonts w:eastAsia="Times New Roman"/>
          <w:lang w:val="en-GB"/>
        </w:rPr>
        <w:t xml:space="preserve"> ne</w:t>
      </w:r>
      <w:r w:rsidR="005110C7" w:rsidRPr="00205CF5">
        <w:rPr>
          <w:rFonts w:eastAsia="Times New Roman"/>
          <w:lang w:val="en-GB"/>
        </w:rPr>
        <w:t xml:space="preserve">w </w:t>
      </w:r>
      <w:r w:rsidR="005110C7" w:rsidRPr="00EC3494">
        <w:rPr>
          <w:rFonts w:eastAsia="Times New Roman"/>
          <w:lang w:val="en-GB"/>
        </w:rPr>
        <w:t>environments were developed (</w:t>
      </w:r>
      <w:r w:rsidR="006B6713" w:rsidRPr="00EC3494">
        <w:rPr>
          <w:rFonts w:eastAsia="Times New Roman"/>
          <w:lang w:val="en-GB"/>
        </w:rPr>
        <w:t xml:space="preserve">industrial sites, new working places, the urban </w:t>
      </w:r>
      <w:r w:rsidR="006B6713" w:rsidRPr="00BD6BF0">
        <w:rPr>
          <w:rFonts w:eastAsia="Times New Roman"/>
          <w:lang w:val="en-GB"/>
        </w:rPr>
        <w:t>growth</w:t>
      </w:r>
      <w:r>
        <w:rPr>
          <w:rFonts w:eastAsia="Times New Roman"/>
          <w:lang w:val="en-GB"/>
        </w:rPr>
        <w:t>,</w:t>
      </w:r>
      <w:r w:rsidR="006B6713" w:rsidRPr="00BD6BF0">
        <w:rPr>
          <w:rFonts w:eastAsia="Times New Roman"/>
          <w:lang w:val="en-GB"/>
        </w:rPr>
        <w:t xml:space="preserve"> </w:t>
      </w:r>
      <w:proofErr w:type="spellStart"/>
      <w:r w:rsidR="006B6713" w:rsidRPr="00BD6BF0">
        <w:rPr>
          <w:rFonts w:eastAsia="Times New Roman"/>
          <w:lang w:val="en-GB"/>
        </w:rPr>
        <w:t>etc</w:t>
      </w:r>
      <w:proofErr w:type="spellEnd"/>
      <w:r w:rsidR="006B6713" w:rsidRPr="00BD6BF0">
        <w:rPr>
          <w:rFonts w:eastAsia="Times New Roman"/>
          <w:lang w:val="en-GB"/>
        </w:rPr>
        <w:t>)</w:t>
      </w:r>
      <w:r>
        <w:rPr>
          <w:rFonts w:eastAsia="Times New Roman"/>
          <w:lang w:val="en-GB"/>
        </w:rPr>
        <w:t>.</w:t>
      </w:r>
      <w:r w:rsidR="00016CDE" w:rsidRPr="00BD6BF0">
        <w:rPr>
          <w:rFonts w:eastAsia="Times New Roman"/>
          <w:lang w:val="en-GB"/>
        </w:rPr>
        <w:t xml:space="preserve"> T</w:t>
      </w:r>
      <w:r w:rsidR="00016CDE" w:rsidRPr="00BD6BF0">
        <w:rPr>
          <w:lang w:val="en-GB"/>
        </w:rPr>
        <w:t xml:space="preserve">he abrupt changes brought about by revolutions never failed to appear in art, and were sometimes even foretold by artists. </w:t>
      </w:r>
      <w:r w:rsidR="00016CDE" w:rsidRPr="00BD6BF0">
        <w:rPr>
          <w:rFonts w:eastAsia="Times New Roman"/>
          <w:lang w:val="en-GB"/>
        </w:rPr>
        <w:t xml:space="preserve">And yet, </w:t>
      </w:r>
      <w:r w:rsidR="009B7503" w:rsidRPr="00BD6BF0">
        <w:rPr>
          <w:rFonts w:eastAsia="Times New Roman"/>
          <w:lang w:val="en-GB"/>
        </w:rPr>
        <w:t xml:space="preserve">the art which accompanies, derives </w:t>
      </w:r>
      <w:r w:rsidR="009B7503" w:rsidRPr="00EC3494">
        <w:rPr>
          <w:rFonts w:eastAsia="Times New Roman"/>
          <w:lang w:val="en-GB"/>
        </w:rPr>
        <w:t>from or charts historical revolutions is not necessarily itself revolutionary. Art of the revolution, be it the American Revolution or the Glorious Revolution, either expresses the values of the c</w:t>
      </w:r>
      <w:r w:rsidR="00586594">
        <w:rPr>
          <w:rFonts w:eastAsia="Times New Roman"/>
          <w:lang w:val="en-GB"/>
        </w:rPr>
        <w:t>urrent culture or condemns them; nineteenth-century British actors of</w:t>
      </w:r>
      <w:r w:rsidR="009B7503" w:rsidRPr="00EC3494">
        <w:rPr>
          <w:rFonts w:eastAsia="Times New Roman"/>
          <w:lang w:val="en-GB"/>
        </w:rPr>
        <w:t xml:space="preserve"> </w:t>
      </w:r>
      <w:r w:rsidR="00586594">
        <w:rPr>
          <w:rFonts w:eastAsia="Times New Roman"/>
          <w:lang w:val="en-GB"/>
        </w:rPr>
        <w:t>the</w:t>
      </w:r>
      <w:r w:rsidR="009B7503" w:rsidRPr="00EC3494">
        <w:rPr>
          <w:rFonts w:eastAsia="Times New Roman"/>
          <w:lang w:val="en-GB"/>
        </w:rPr>
        <w:t xml:space="preserve"> </w:t>
      </w:r>
      <w:r w:rsidR="00586594">
        <w:rPr>
          <w:rFonts w:eastAsia="Times New Roman"/>
          <w:lang w:val="en-GB"/>
        </w:rPr>
        <w:t xml:space="preserve">industrial </w:t>
      </w:r>
      <w:r w:rsidR="009B7503" w:rsidRPr="00EC3494">
        <w:rPr>
          <w:rFonts w:eastAsia="Times New Roman"/>
          <w:lang w:val="en-GB"/>
        </w:rPr>
        <w:t xml:space="preserve">revolution </w:t>
      </w:r>
      <w:r w:rsidR="00586594">
        <w:rPr>
          <w:rFonts w:eastAsia="Times New Roman"/>
          <w:lang w:val="en-GB"/>
        </w:rPr>
        <w:t xml:space="preserve">sometimes actually </w:t>
      </w:r>
      <w:r w:rsidR="009B7503" w:rsidRPr="00EC3494">
        <w:rPr>
          <w:rFonts w:eastAsia="Times New Roman"/>
          <w:lang w:val="en-GB"/>
        </w:rPr>
        <w:t>prove</w:t>
      </w:r>
      <w:r w:rsidR="00586594">
        <w:rPr>
          <w:rFonts w:eastAsia="Times New Roman"/>
          <w:lang w:val="en-GB"/>
        </w:rPr>
        <w:t>d reactionary in their taste,</w:t>
      </w:r>
      <w:r w:rsidR="009B7503" w:rsidRPr="00EC3494">
        <w:rPr>
          <w:rFonts w:eastAsia="Times New Roman"/>
          <w:lang w:val="en-GB"/>
        </w:rPr>
        <w:t xml:space="preserve"> both in form and content, as the</w:t>
      </w:r>
      <w:r w:rsidR="00586594">
        <w:rPr>
          <w:rFonts w:eastAsia="Times New Roman"/>
          <w:lang w:val="en-GB"/>
        </w:rPr>
        <w:t>y tended to be collectors and/or patrons of</w:t>
      </w:r>
      <w:r w:rsidR="009B7503" w:rsidRPr="00EC3494">
        <w:rPr>
          <w:rFonts w:eastAsia="Times New Roman"/>
          <w:lang w:val="en-GB"/>
        </w:rPr>
        <w:t xml:space="preserve"> sanctimonious narrative painting</w:t>
      </w:r>
      <w:r w:rsidR="00586594">
        <w:rPr>
          <w:rFonts w:eastAsia="Times New Roman"/>
          <w:lang w:val="en-GB"/>
        </w:rPr>
        <w:t>s</w:t>
      </w:r>
      <w:r w:rsidR="00EC3494">
        <w:rPr>
          <w:rFonts w:eastAsia="Times New Roman"/>
          <w:lang w:val="en-GB"/>
        </w:rPr>
        <w:t>.</w:t>
      </w:r>
      <w:r w:rsidR="009B7503" w:rsidRPr="00EC3494">
        <w:rPr>
          <w:rFonts w:eastAsia="Times New Roman"/>
          <w:lang w:val="en-GB"/>
        </w:rPr>
        <w:t xml:space="preserve"> </w:t>
      </w:r>
      <w:r w:rsidR="001950D1" w:rsidRPr="00EC3494">
        <w:rPr>
          <w:lang w:val="en-GB"/>
        </w:rPr>
        <w:t>Abstract Expressionism</w:t>
      </w:r>
      <w:r w:rsidR="00EC3494" w:rsidRPr="00EC3494">
        <w:rPr>
          <w:lang w:val="en-GB"/>
        </w:rPr>
        <w:t xml:space="preserve"> has now been reappraised as a pseudo or ‘</w:t>
      </w:r>
      <w:r w:rsidR="001950D1" w:rsidRPr="00EC3494">
        <w:rPr>
          <w:lang w:val="en-GB"/>
        </w:rPr>
        <w:t>fake</w:t>
      </w:r>
      <w:r w:rsidR="00EC3494" w:rsidRPr="00EC3494">
        <w:rPr>
          <w:lang w:val="en-GB"/>
        </w:rPr>
        <w:t>’</w:t>
      </w:r>
      <w:r w:rsidR="00EC3494">
        <w:rPr>
          <w:lang w:val="en-GB"/>
        </w:rPr>
        <w:t xml:space="preserve"> revolution</w:t>
      </w:r>
      <w:r w:rsidR="00EC3494" w:rsidRPr="00EC3494">
        <w:rPr>
          <w:lang w:val="en-GB"/>
        </w:rPr>
        <w:t xml:space="preserve">: </w:t>
      </w:r>
      <w:r w:rsidR="001950D1" w:rsidRPr="00EC3494">
        <w:rPr>
          <w:lang w:val="en-GB"/>
        </w:rPr>
        <w:t>recent documents have revealed</w:t>
      </w:r>
      <w:r w:rsidR="00EC3494" w:rsidRPr="00EC3494">
        <w:rPr>
          <w:lang w:val="en-GB"/>
        </w:rPr>
        <w:t xml:space="preserve"> the</w:t>
      </w:r>
      <w:r w:rsidR="001950D1" w:rsidRPr="00EC3494">
        <w:rPr>
          <w:lang w:val="en-GB"/>
        </w:rPr>
        <w:t xml:space="preserve"> movement </w:t>
      </w:r>
      <w:r w:rsidR="00EC3494" w:rsidRPr="00EC3494">
        <w:rPr>
          <w:lang w:val="en-GB"/>
        </w:rPr>
        <w:t xml:space="preserve">was </w:t>
      </w:r>
      <w:r w:rsidR="001950D1" w:rsidRPr="00EC3494">
        <w:rPr>
          <w:lang w:val="en-GB"/>
        </w:rPr>
        <w:t xml:space="preserve">supported by the CIA in the context of the Cold War </w:t>
      </w:r>
      <w:r w:rsidR="00F855D0">
        <w:rPr>
          <w:lang w:val="en-GB"/>
        </w:rPr>
        <w:t>(</w:t>
      </w:r>
      <w:r w:rsidR="00F855D0" w:rsidRPr="00EC3494">
        <w:rPr>
          <w:lang w:val="en-GB"/>
        </w:rPr>
        <w:t>without the a</w:t>
      </w:r>
      <w:r w:rsidR="00F855D0">
        <w:rPr>
          <w:lang w:val="en-GB"/>
        </w:rPr>
        <w:t>rtists themselves</w:t>
      </w:r>
      <w:r w:rsidR="00AF35C0">
        <w:rPr>
          <w:lang w:val="en-GB"/>
        </w:rPr>
        <w:t>, Jackson Pollock or Barnett Newman,</w:t>
      </w:r>
      <w:r w:rsidR="00F855D0">
        <w:rPr>
          <w:lang w:val="en-GB"/>
        </w:rPr>
        <w:t xml:space="preserve"> being </w:t>
      </w:r>
      <w:r w:rsidR="00F855D0" w:rsidRPr="000930FA">
        <w:rPr>
          <w:lang w:val="en-GB"/>
        </w:rPr>
        <w:t xml:space="preserve">aware </w:t>
      </w:r>
      <w:proofErr w:type="spellStart"/>
      <w:r w:rsidR="00F855D0" w:rsidRPr="000930FA">
        <w:rPr>
          <w:rFonts w:eastAsia="Times New Roman"/>
        </w:rPr>
        <w:t>their</w:t>
      </w:r>
      <w:proofErr w:type="spellEnd"/>
      <w:r w:rsidR="00F855D0" w:rsidRPr="000930FA">
        <w:rPr>
          <w:rFonts w:eastAsia="Times New Roman"/>
        </w:rPr>
        <w:t xml:space="preserve"> </w:t>
      </w:r>
      <w:proofErr w:type="spellStart"/>
      <w:r w:rsidR="00F855D0" w:rsidRPr="000930FA">
        <w:rPr>
          <w:rFonts w:eastAsia="Times New Roman"/>
        </w:rPr>
        <w:t>work</w:t>
      </w:r>
      <w:proofErr w:type="spellEnd"/>
      <w:r w:rsidR="00F855D0" w:rsidRPr="000930FA">
        <w:rPr>
          <w:rFonts w:eastAsia="Times New Roman"/>
        </w:rPr>
        <w:t xml:space="preserve"> </w:t>
      </w:r>
      <w:proofErr w:type="spellStart"/>
      <w:r w:rsidR="00F855D0" w:rsidRPr="000930FA">
        <w:rPr>
          <w:rFonts w:eastAsia="Times New Roman"/>
        </w:rPr>
        <w:t>was</w:t>
      </w:r>
      <w:proofErr w:type="spellEnd"/>
      <w:r w:rsidR="00F855D0" w:rsidRPr="000930FA">
        <w:rPr>
          <w:rFonts w:eastAsia="Times New Roman"/>
        </w:rPr>
        <w:t xml:space="preserve"> </w:t>
      </w:r>
      <w:proofErr w:type="spellStart"/>
      <w:r w:rsidR="00F855D0" w:rsidRPr="000930FA">
        <w:rPr>
          <w:rFonts w:eastAsia="Times New Roman"/>
        </w:rPr>
        <w:t>being</w:t>
      </w:r>
      <w:proofErr w:type="spellEnd"/>
      <w:r w:rsidR="00F855D0" w:rsidRPr="000930FA">
        <w:rPr>
          <w:rFonts w:eastAsia="Times New Roman"/>
        </w:rPr>
        <w:t xml:space="preserve"> </w:t>
      </w:r>
      <w:proofErr w:type="spellStart"/>
      <w:r w:rsidR="00F855D0" w:rsidRPr="000930FA">
        <w:rPr>
          <w:rFonts w:eastAsia="Times New Roman"/>
        </w:rPr>
        <w:t>used</w:t>
      </w:r>
      <w:proofErr w:type="spellEnd"/>
      <w:r w:rsidR="00F855D0" w:rsidRPr="000930FA">
        <w:rPr>
          <w:rFonts w:eastAsia="Times New Roman"/>
        </w:rPr>
        <w:t xml:space="preserve"> as </w:t>
      </w:r>
      <w:proofErr w:type="spellStart"/>
      <w:r w:rsidR="00F855D0" w:rsidRPr="000930FA">
        <w:rPr>
          <w:rFonts w:eastAsia="Times New Roman"/>
        </w:rPr>
        <w:t>propaganda</w:t>
      </w:r>
      <w:proofErr w:type="spellEnd"/>
      <w:r w:rsidR="00F855D0" w:rsidRPr="000930FA">
        <w:rPr>
          <w:rFonts w:eastAsia="Times New Roman"/>
        </w:rPr>
        <w:t xml:space="preserve">) in </w:t>
      </w:r>
      <w:proofErr w:type="spellStart"/>
      <w:r w:rsidR="00F855D0" w:rsidRPr="000930FA">
        <w:rPr>
          <w:rFonts w:eastAsia="Times New Roman"/>
        </w:rPr>
        <w:t>order</w:t>
      </w:r>
      <w:proofErr w:type="spellEnd"/>
      <w:r w:rsidR="00F855D0" w:rsidRPr="000930FA">
        <w:rPr>
          <w:rFonts w:eastAsia="Times New Roman"/>
        </w:rPr>
        <w:t xml:space="preserve"> </w:t>
      </w:r>
      <w:r w:rsidR="001950D1" w:rsidRPr="000930FA">
        <w:rPr>
          <w:lang w:val="en-GB"/>
        </w:rPr>
        <w:t xml:space="preserve">to support the claim that the US was indeed the land of </w:t>
      </w:r>
      <w:r w:rsidR="00EC3494" w:rsidRPr="000930FA">
        <w:rPr>
          <w:lang w:val="en-GB"/>
        </w:rPr>
        <w:t>free</w:t>
      </w:r>
      <w:r w:rsidR="00F855D0" w:rsidRPr="000930FA">
        <w:rPr>
          <w:lang w:val="en-GB"/>
        </w:rPr>
        <w:t xml:space="preserve">dom. </w:t>
      </w:r>
      <w:r>
        <w:rPr>
          <w:lang w:val="en-GB"/>
        </w:rPr>
        <w:t>The artists’</w:t>
      </w:r>
      <w:r w:rsidR="001950D1" w:rsidRPr="000930FA">
        <w:rPr>
          <w:lang w:val="en-GB"/>
        </w:rPr>
        <w:t xml:space="preserve"> exploration of new techniques and non-realistic shapes </w:t>
      </w:r>
      <w:r w:rsidR="00016CDE" w:rsidRPr="000930FA">
        <w:rPr>
          <w:lang w:val="en-GB"/>
        </w:rPr>
        <w:t xml:space="preserve">nonetheless launched </w:t>
      </w:r>
      <w:r w:rsidR="001950D1" w:rsidRPr="000930FA">
        <w:rPr>
          <w:lang w:val="en-GB"/>
        </w:rPr>
        <w:t>myriad experimentations, many of them truly revolutionary.</w:t>
      </w:r>
    </w:p>
    <w:p w14:paraId="783BAB35" w14:textId="77777777" w:rsidR="009B7503" w:rsidRPr="00205CF5" w:rsidRDefault="009B7503" w:rsidP="009A4B06">
      <w:pPr>
        <w:jc w:val="both"/>
        <w:rPr>
          <w:rFonts w:eastAsia="Times New Roman"/>
          <w:lang w:val="en-GB"/>
        </w:rPr>
      </w:pPr>
    </w:p>
    <w:p w14:paraId="30F225A8" w14:textId="066145FC" w:rsidR="000930FA" w:rsidRDefault="000930FA" w:rsidP="000930FA">
      <w:pPr>
        <w:ind w:firstLine="708"/>
        <w:jc w:val="both"/>
        <w:rPr>
          <w:rFonts w:eastAsia="Times New Roman"/>
          <w:color w:val="FF0000"/>
          <w:lang w:val="en-GB"/>
        </w:rPr>
      </w:pPr>
      <w:r w:rsidRPr="00205CF5">
        <w:rPr>
          <w:rFonts w:eastAsia="Times New Roman"/>
          <w:lang w:val="en-GB"/>
        </w:rPr>
        <w:t xml:space="preserve">Revolution in the arts may also designate artistic movements that come and go, sometimes softly, sometimes more brutally. Why have such and such </w:t>
      </w:r>
      <w:r>
        <w:rPr>
          <w:rFonts w:eastAsia="Times New Roman"/>
          <w:lang w:val="en-GB"/>
        </w:rPr>
        <w:t>artists be deemed revolutionary</w:t>
      </w:r>
      <w:r w:rsidRPr="00205CF5">
        <w:rPr>
          <w:rFonts w:eastAsia="Times New Roman"/>
          <w:lang w:val="en-GB"/>
        </w:rPr>
        <w:t xml:space="preserve">? </w:t>
      </w:r>
      <w:r w:rsidR="004E659C">
        <w:rPr>
          <w:rFonts w:eastAsia="Times New Roman"/>
          <w:lang w:val="en-GB"/>
        </w:rPr>
        <w:t xml:space="preserve">Ernst </w:t>
      </w:r>
      <w:proofErr w:type="spellStart"/>
      <w:r w:rsidR="004E659C">
        <w:rPr>
          <w:rFonts w:eastAsia="Times New Roman"/>
          <w:lang w:val="en-GB"/>
        </w:rPr>
        <w:t>Gombrich’</w:t>
      </w:r>
      <w:r w:rsidR="0066756D">
        <w:rPr>
          <w:rFonts w:eastAsia="Times New Roman"/>
          <w:lang w:val="en-GB"/>
        </w:rPr>
        <w:t>s</w:t>
      </w:r>
      <w:proofErr w:type="spellEnd"/>
      <w:r w:rsidR="0066756D">
        <w:rPr>
          <w:rFonts w:eastAsia="Times New Roman"/>
          <w:lang w:val="en-GB"/>
        </w:rPr>
        <w:t xml:space="preserve"> </w:t>
      </w:r>
      <w:proofErr w:type="gramStart"/>
      <w:r w:rsidR="0066756D" w:rsidRPr="0066756D">
        <w:rPr>
          <w:rFonts w:eastAsia="Times New Roman"/>
          <w:i/>
          <w:lang w:val="en-GB"/>
        </w:rPr>
        <w:t>The</w:t>
      </w:r>
      <w:proofErr w:type="gramEnd"/>
      <w:r w:rsidR="0066756D" w:rsidRPr="0066756D">
        <w:rPr>
          <w:rFonts w:eastAsia="Times New Roman"/>
          <w:i/>
          <w:lang w:val="en-GB"/>
        </w:rPr>
        <w:t xml:space="preserve"> Story of Art</w:t>
      </w:r>
      <w:r w:rsidR="0066756D">
        <w:rPr>
          <w:rFonts w:eastAsia="Times New Roman"/>
          <w:lang w:val="en-GB"/>
        </w:rPr>
        <w:t xml:space="preserve"> explored the idea of nineteenth-century as a revolutionary era. </w:t>
      </w:r>
      <w:r w:rsidRPr="00205CF5">
        <w:rPr>
          <w:rFonts w:eastAsia="Times New Roman"/>
          <w:lang w:val="en-GB"/>
        </w:rPr>
        <w:t>The teleological view of art as a succession of revolutions no longer holds sway but it is still worth asking what caused key moments and actors t</w:t>
      </w:r>
      <w:r w:rsidR="004E659C">
        <w:rPr>
          <w:rFonts w:eastAsia="Times New Roman"/>
          <w:lang w:val="en-GB"/>
        </w:rPr>
        <w:t xml:space="preserve">o be labelled as revolutionary. </w:t>
      </w:r>
      <w:r w:rsidRPr="00205CF5">
        <w:rPr>
          <w:rFonts w:eastAsia="Times New Roman"/>
          <w:lang w:val="en-GB"/>
        </w:rPr>
        <w:t xml:space="preserve">Does the use of the word revolution in fact tend to overshadow notions of novelty, innovation and creativity which </w:t>
      </w:r>
      <w:r>
        <w:rPr>
          <w:rFonts w:eastAsia="Times New Roman"/>
          <w:lang w:val="en-GB"/>
        </w:rPr>
        <w:t>are in fact more appropriate?</w:t>
      </w:r>
    </w:p>
    <w:p w14:paraId="40FBCADA" w14:textId="258D6D8D" w:rsidR="00DC2EDF" w:rsidRDefault="00DC2EDF" w:rsidP="007B57A0">
      <w:pPr>
        <w:ind w:firstLine="708"/>
        <w:jc w:val="both"/>
        <w:rPr>
          <w:rFonts w:eastAsia="Times New Roman"/>
          <w:lang w:val="en-GB"/>
        </w:rPr>
      </w:pPr>
      <w:r w:rsidRPr="00205CF5">
        <w:rPr>
          <w:rFonts w:eastAsia="Times New Roman"/>
          <w:lang w:val="en-GB"/>
        </w:rPr>
        <w:t xml:space="preserve">The Sixties were a moment when the process of </w:t>
      </w:r>
      <w:r w:rsidR="00F855D0">
        <w:rPr>
          <w:rFonts w:eastAsia="Times New Roman"/>
          <w:lang w:val="en-GB"/>
        </w:rPr>
        <w:t>a</w:t>
      </w:r>
      <w:r w:rsidRPr="00205CF5">
        <w:rPr>
          <w:rFonts w:eastAsia="Times New Roman"/>
          <w:lang w:val="en-GB"/>
        </w:rPr>
        <w:t xml:space="preserve">esthetic experimentations and transgressions accelerated alongside vocal political demands. The methods of </w:t>
      </w:r>
      <w:r w:rsidR="009A4B06" w:rsidRPr="00205CF5">
        <w:rPr>
          <w:rFonts w:eastAsia="Times New Roman"/>
          <w:lang w:val="en-GB"/>
        </w:rPr>
        <w:t>a</w:t>
      </w:r>
      <w:r w:rsidRPr="00205CF5">
        <w:rPr>
          <w:rFonts w:eastAsia="Times New Roman"/>
          <w:lang w:val="en-GB"/>
        </w:rPr>
        <w:t>esthetic engagement grew more rad</w:t>
      </w:r>
      <w:r w:rsidR="00F57C02">
        <w:rPr>
          <w:rFonts w:eastAsia="Times New Roman"/>
          <w:lang w:val="en-GB"/>
        </w:rPr>
        <w:t>ical and aligned with the defenc</w:t>
      </w:r>
      <w:r w:rsidRPr="00205CF5">
        <w:rPr>
          <w:rFonts w:eastAsia="Times New Roman"/>
          <w:lang w:val="en-GB"/>
        </w:rPr>
        <w:t xml:space="preserve">e of rights. Conceptual Art </w:t>
      </w:r>
      <w:r w:rsidR="00C04A93">
        <w:rPr>
          <w:rFonts w:eastAsia="Times New Roman"/>
          <w:lang w:val="en-GB"/>
        </w:rPr>
        <w:t>–</w:t>
      </w:r>
      <w:r w:rsidRPr="00205CF5">
        <w:rPr>
          <w:rFonts w:eastAsia="Times New Roman"/>
          <w:lang w:val="en-GB"/>
        </w:rPr>
        <w:t xml:space="preserve"> </w:t>
      </w:r>
      <w:proofErr w:type="spellStart"/>
      <w:r w:rsidRPr="00205CF5">
        <w:rPr>
          <w:rFonts w:eastAsia="Times New Roman"/>
          <w:lang w:val="en-GB"/>
        </w:rPr>
        <w:t>Art&amp;Language</w:t>
      </w:r>
      <w:proofErr w:type="spellEnd"/>
      <w:r w:rsidRPr="00205CF5">
        <w:rPr>
          <w:rFonts w:eastAsia="Times New Roman"/>
          <w:lang w:val="en-GB"/>
        </w:rPr>
        <w:t>, John Latham, Bruce McLean, Mary Kelly, etc</w:t>
      </w:r>
      <w:r w:rsidR="00F57C02">
        <w:rPr>
          <w:rFonts w:eastAsia="Times New Roman"/>
          <w:lang w:val="en-GB"/>
        </w:rPr>
        <w:t>.</w:t>
      </w:r>
      <w:r w:rsidRPr="00205CF5">
        <w:rPr>
          <w:rFonts w:eastAsia="Times New Roman"/>
          <w:lang w:val="en-GB"/>
        </w:rPr>
        <w:t xml:space="preserve"> </w:t>
      </w:r>
      <w:r w:rsidR="00F57C02">
        <w:rPr>
          <w:rFonts w:eastAsia="Times New Roman"/>
          <w:lang w:val="en-GB"/>
        </w:rPr>
        <w:t xml:space="preserve">– </w:t>
      </w:r>
      <w:r w:rsidRPr="00205CF5">
        <w:rPr>
          <w:rFonts w:eastAsia="Times New Roman"/>
          <w:lang w:val="en-GB"/>
        </w:rPr>
        <w:t xml:space="preserve">took matters beyond the traditional boundaries not simply to transform the appearance of art but to rethink its social purpose. It paved the way for further revolutions, the most transformative of which was arguably the feminist revolution provocatively worded in 1971 by the recently departed Linda </w:t>
      </w:r>
      <w:proofErr w:type="spellStart"/>
      <w:r w:rsidRPr="00205CF5">
        <w:rPr>
          <w:rFonts w:eastAsia="Times New Roman"/>
          <w:lang w:val="en-GB"/>
        </w:rPr>
        <w:t>Nochlin</w:t>
      </w:r>
      <w:proofErr w:type="spellEnd"/>
      <w:r w:rsidRPr="00205CF5">
        <w:rPr>
          <w:rFonts w:eastAsia="Times New Roman"/>
          <w:lang w:val="en-GB"/>
        </w:rPr>
        <w:t xml:space="preserve"> as the following question: "Why Have ther</w:t>
      </w:r>
      <w:r w:rsidR="00F57C02">
        <w:rPr>
          <w:rFonts w:eastAsia="Times New Roman"/>
          <w:lang w:val="en-GB"/>
        </w:rPr>
        <w:t>e Been no Great Women Artists?”</w:t>
      </w:r>
      <w:r w:rsidRPr="00205CF5">
        <w:rPr>
          <w:rFonts w:eastAsia="Times New Roman"/>
          <w:lang w:val="en-GB"/>
        </w:rPr>
        <w:t xml:space="preserve"> In this </w:t>
      </w:r>
      <w:r w:rsidRPr="00205CF5">
        <w:rPr>
          <w:rFonts w:eastAsia="Times New Roman"/>
          <w:lang w:val="en-GB"/>
        </w:rPr>
        <w:lastRenderedPageBreak/>
        <w:t>essay, she investigated the many factors that had prevented female artists from being recognized on a par with their male counterparts</w:t>
      </w:r>
      <w:r w:rsidR="00F57C02">
        <w:rPr>
          <w:rFonts w:eastAsia="Times New Roman"/>
          <w:lang w:val="en-GB"/>
        </w:rPr>
        <w:t xml:space="preserve"> and made a case for a reassessment of the canon</w:t>
      </w:r>
      <w:r w:rsidRPr="00205CF5">
        <w:rPr>
          <w:rFonts w:eastAsia="Times New Roman"/>
          <w:lang w:val="en-GB"/>
        </w:rPr>
        <w:t xml:space="preserve">. Among the artists who emerged then </w:t>
      </w:r>
      <w:r w:rsidR="00F57C02">
        <w:rPr>
          <w:rFonts w:eastAsia="Times New Roman"/>
          <w:lang w:val="en-GB"/>
        </w:rPr>
        <w:t xml:space="preserve">in Britain </w:t>
      </w:r>
      <w:r w:rsidRPr="00205CF5">
        <w:rPr>
          <w:rFonts w:eastAsia="Times New Roman"/>
          <w:lang w:val="en-GB"/>
        </w:rPr>
        <w:t xml:space="preserve">to claim their due were Margaret Harrison, Jo Spence or Helen Chadwick, who paved the way for Tracey </w:t>
      </w:r>
      <w:proofErr w:type="spellStart"/>
      <w:r w:rsidRPr="00205CF5">
        <w:rPr>
          <w:rFonts w:eastAsia="Times New Roman"/>
          <w:lang w:val="en-GB"/>
        </w:rPr>
        <w:t>Emin</w:t>
      </w:r>
      <w:proofErr w:type="spellEnd"/>
      <w:r w:rsidRPr="00205CF5">
        <w:rPr>
          <w:rFonts w:eastAsia="Times New Roman"/>
          <w:lang w:val="en-GB"/>
        </w:rPr>
        <w:t xml:space="preserve">, Sarah Lucas, Jenny Saville or Mona </w:t>
      </w:r>
      <w:proofErr w:type="spellStart"/>
      <w:r w:rsidRPr="00205CF5">
        <w:rPr>
          <w:rFonts w:eastAsia="Times New Roman"/>
          <w:lang w:val="en-GB"/>
        </w:rPr>
        <w:t>Hatoum</w:t>
      </w:r>
      <w:proofErr w:type="spellEnd"/>
      <w:r w:rsidRPr="00205CF5">
        <w:rPr>
          <w:rFonts w:eastAsia="Times New Roman"/>
          <w:lang w:val="en-GB"/>
        </w:rPr>
        <w:t xml:space="preserve">. Soon after, the Black Art movement, inspired and promoted by Stuart Hall, emerged during the </w:t>
      </w:r>
      <w:proofErr w:type="spellStart"/>
      <w:r w:rsidRPr="00205CF5">
        <w:rPr>
          <w:rFonts w:eastAsia="Times New Roman"/>
          <w:lang w:val="en-GB"/>
        </w:rPr>
        <w:t>Blk</w:t>
      </w:r>
      <w:proofErr w:type="spellEnd"/>
      <w:r w:rsidRPr="00205CF5">
        <w:rPr>
          <w:rFonts w:eastAsia="Times New Roman"/>
          <w:lang w:val="en-GB"/>
        </w:rPr>
        <w:t xml:space="preserve"> Art Group’s first convention at Wolverhampton Polytechnic in 1982 with the aim of de-imperialising British art and culture.</w:t>
      </w:r>
      <w:r w:rsidR="007B57A0">
        <w:rPr>
          <w:rFonts w:eastAsia="Times New Roman"/>
          <w:lang w:val="en-GB"/>
        </w:rPr>
        <w:t xml:space="preserve"> </w:t>
      </w:r>
      <w:r w:rsidRPr="00205CF5">
        <w:rPr>
          <w:rFonts w:eastAsia="Times New Roman"/>
          <w:lang w:val="en-GB"/>
        </w:rPr>
        <w:t xml:space="preserve">Today, the digital revolution has not gripped art in such a transformative way, and it seems that civic movements are still driving artistic changes, and more specifically its social turn - </w:t>
      </w:r>
      <w:proofErr w:type="spellStart"/>
      <w:r w:rsidRPr="00205CF5">
        <w:rPr>
          <w:rFonts w:eastAsia="Times New Roman"/>
          <w:lang w:val="en-GB"/>
        </w:rPr>
        <w:t>Tino</w:t>
      </w:r>
      <w:proofErr w:type="spellEnd"/>
      <w:r w:rsidRPr="00205CF5">
        <w:rPr>
          <w:rFonts w:eastAsia="Times New Roman"/>
          <w:lang w:val="en-GB"/>
        </w:rPr>
        <w:t xml:space="preserve"> Sehgal, Jeremy Deller, or when the architects Assemble are awarded the Turner Prize  - to give a platform to social engagement, co</w:t>
      </w:r>
      <w:r w:rsidR="00205CF5">
        <w:rPr>
          <w:rFonts w:eastAsia="Times New Roman"/>
          <w:lang w:val="en-GB"/>
        </w:rPr>
        <w:t>u</w:t>
      </w:r>
      <w:r w:rsidRPr="00205CF5">
        <w:rPr>
          <w:rFonts w:eastAsia="Times New Roman"/>
          <w:lang w:val="en-GB"/>
        </w:rPr>
        <w:t>nter-globalisation protest or environmental activism.</w:t>
      </w:r>
      <w:r w:rsidR="00F57C02">
        <w:rPr>
          <w:rFonts w:eastAsia="Times New Roman"/>
          <w:lang w:val="en-GB"/>
        </w:rPr>
        <w:t xml:space="preserve"> In the US, Kara Walker continues to make the question of identity a central one.</w:t>
      </w:r>
    </w:p>
    <w:p w14:paraId="4D3464F9" w14:textId="77777777" w:rsidR="007B57A0" w:rsidRDefault="007B57A0" w:rsidP="007B57A0">
      <w:pPr>
        <w:jc w:val="both"/>
        <w:rPr>
          <w:rFonts w:eastAsia="Times New Roman"/>
          <w:lang w:val="en-GB"/>
        </w:rPr>
      </w:pPr>
    </w:p>
    <w:p w14:paraId="2E77B406" w14:textId="66A1B281" w:rsidR="00586594" w:rsidRDefault="00586594" w:rsidP="009B0C94">
      <w:pPr>
        <w:ind w:firstLine="708"/>
        <w:jc w:val="both"/>
        <w:rPr>
          <w:rFonts w:eastAsia="Times New Roman"/>
          <w:lang w:val="en-GB"/>
        </w:rPr>
      </w:pPr>
      <w:r>
        <w:rPr>
          <w:rFonts w:eastAsia="Times New Roman"/>
          <w:lang w:val="en-GB"/>
        </w:rPr>
        <w:t>It</w:t>
      </w:r>
      <w:r w:rsidR="001B3118" w:rsidRPr="00205CF5">
        <w:rPr>
          <w:rFonts w:eastAsia="Times New Roman"/>
          <w:lang w:val="en-GB"/>
        </w:rPr>
        <w:t xml:space="preserve"> is worth asking for each artist or pe</w:t>
      </w:r>
      <w:r>
        <w:rPr>
          <w:rFonts w:eastAsia="Times New Roman"/>
          <w:lang w:val="en-GB"/>
        </w:rPr>
        <w:t>riod</w:t>
      </w:r>
      <w:r w:rsidR="001B3118">
        <w:rPr>
          <w:rFonts w:eastAsia="Times New Roman"/>
          <w:lang w:val="en-GB"/>
        </w:rPr>
        <w:t xml:space="preserve"> what revolutionary art</w:t>
      </w:r>
      <w:r>
        <w:rPr>
          <w:rFonts w:eastAsia="Times New Roman"/>
          <w:lang w:val="en-GB"/>
        </w:rPr>
        <w:t xml:space="preserve"> is.</w:t>
      </w:r>
      <w:r w:rsidR="001B3118" w:rsidRPr="00205CF5">
        <w:rPr>
          <w:rFonts w:eastAsia="Times New Roman"/>
          <w:lang w:val="en-GB"/>
        </w:rPr>
        <w:t xml:space="preserve"> One could indeed read the whole </w:t>
      </w:r>
      <w:r>
        <w:rPr>
          <w:rFonts w:eastAsia="Times New Roman"/>
          <w:lang w:val="en-GB"/>
        </w:rPr>
        <w:t>history of art as a pendulum bet</w:t>
      </w:r>
      <w:r w:rsidR="001B3118" w:rsidRPr="00205CF5">
        <w:rPr>
          <w:rFonts w:eastAsia="Times New Roman"/>
          <w:lang w:val="en-GB"/>
        </w:rPr>
        <w:t xml:space="preserve">ween tradition and innovation, canons and margins, official and fringe art, Academy art and non-academic circles </w:t>
      </w:r>
      <w:r w:rsidR="00AF35C0">
        <w:rPr>
          <w:rFonts w:eastAsia="Times New Roman"/>
          <w:lang w:val="en-GB"/>
        </w:rPr>
        <w:t xml:space="preserve">– </w:t>
      </w:r>
      <w:r w:rsidR="001B3118" w:rsidRPr="00205CF5">
        <w:rPr>
          <w:rFonts w:eastAsia="Times New Roman"/>
          <w:lang w:val="en-GB"/>
        </w:rPr>
        <w:t xml:space="preserve">whatever it might mean for each generation. </w:t>
      </w:r>
      <w:r w:rsidR="00520A6C">
        <w:rPr>
          <w:rFonts w:eastAsia="Times New Roman"/>
          <w:lang w:val="en-GB"/>
        </w:rPr>
        <w:t>It is tempting to connect what’s revolutionary with technological breakthroughs</w:t>
      </w:r>
      <w:bookmarkStart w:id="0" w:name="_GoBack"/>
      <w:bookmarkEnd w:id="0"/>
      <w:r w:rsidR="00520A6C">
        <w:rPr>
          <w:rFonts w:eastAsia="Times New Roman"/>
          <w:lang w:val="en-GB"/>
        </w:rPr>
        <w:t xml:space="preserve"> </w:t>
      </w:r>
      <w:r w:rsidR="00520A6C">
        <w:rPr>
          <w:rFonts w:eastAsia="Times New Roman"/>
          <w:lang w:val="en-GB"/>
        </w:rPr>
        <w:t xml:space="preserve">and technical inventions, but </w:t>
      </w:r>
      <w:r w:rsidR="001B3118" w:rsidRPr="00205CF5">
        <w:rPr>
          <w:rFonts w:eastAsia="Times New Roman"/>
          <w:lang w:val="en-GB"/>
        </w:rPr>
        <w:t xml:space="preserve">art is not revolutionary </w:t>
      </w:r>
      <w:r>
        <w:rPr>
          <w:rFonts w:eastAsia="Times New Roman"/>
          <w:lang w:val="en-GB"/>
        </w:rPr>
        <w:t xml:space="preserve">simply </w:t>
      </w:r>
      <w:r w:rsidR="001B3118" w:rsidRPr="00205CF5">
        <w:rPr>
          <w:rFonts w:eastAsia="Times New Roman"/>
          <w:lang w:val="en-GB"/>
        </w:rPr>
        <w:t xml:space="preserve">because it uses or promotes </w:t>
      </w:r>
      <w:r w:rsidR="0002269C">
        <w:rPr>
          <w:rFonts w:eastAsia="Times New Roman"/>
          <w:lang w:val="en-GB"/>
        </w:rPr>
        <w:t xml:space="preserve">technological innovation. </w:t>
      </w:r>
      <w:r w:rsidR="00325E3B">
        <w:rPr>
          <w:rFonts w:eastAsia="Times New Roman"/>
          <w:lang w:val="en-GB"/>
        </w:rPr>
        <w:t>A</w:t>
      </w:r>
      <w:r w:rsidR="001B3118" w:rsidRPr="00205CF5">
        <w:rPr>
          <w:rFonts w:eastAsia="Times New Roman"/>
          <w:lang w:val="en-GB"/>
        </w:rPr>
        <w:t>rt</w:t>
      </w:r>
      <w:r w:rsidR="00B26BB4">
        <w:rPr>
          <w:rFonts w:eastAsia="Times New Roman"/>
          <w:lang w:val="en-GB"/>
        </w:rPr>
        <w:t xml:space="preserve">ists are naturally driven by their </w:t>
      </w:r>
      <w:r>
        <w:rPr>
          <w:rFonts w:eastAsia="Times New Roman"/>
          <w:lang w:val="en-GB"/>
        </w:rPr>
        <w:t xml:space="preserve">everyday </w:t>
      </w:r>
      <w:r w:rsidR="00B26BB4">
        <w:rPr>
          <w:rFonts w:eastAsia="Times New Roman"/>
          <w:lang w:val="en-GB"/>
        </w:rPr>
        <w:t>use of specific techniques, materials, tools and textures and it is out</w:t>
      </w:r>
      <w:r w:rsidR="00AF35C0">
        <w:rPr>
          <w:rFonts w:eastAsia="Times New Roman"/>
          <w:lang w:val="en-GB"/>
        </w:rPr>
        <w:t xml:space="preserve"> of</w:t>
      </w:r>
      <w:r w:rsidR="00B26BB4">
        <w:rPr>
          <w:rFonts w:eastAsia="Times New Roman"/>
          <w:lang w:val="en-GB"/>
        </w:rPr>
        <w:t xml:space="preserve"> this </w:t>
      </w:r>
      <w:r>
        <w:rPr>
          <w:rFonts w:eastAsia="Times New Roman"/>
          <w:lang w:val="en-GB"/>
        </w:rPr>
        <w:t>regular</w:t>
      </w:r>
      <w:r w:rsidR="00B26BB4">
        <w:rPr>
          <w:rFonts w:eastAsia="Times New Roman"/>
          <w:lang w:val="en-GB"/>
        </w:rPr>
        <w:t xml:space="preserve"> technical or technological activity that their art forms take shape as they play with, subvert or transcend the materials they are using:</w:t>
      </w:r>
      <w:r w:rsidR="001B3118" w:rsidRPr="00205CF5">
        <w:rPr>
          <w:rFonts w:eastAsia="Times New Roman"/>
          <w:lang w:val="en-GB"/>
        </w:rPr>
        <w:t xml:space="preserve"> it is their technical or technological work that has led them anywhere, or somewhere (new).</w:t>
      </w:r>
      <w:r w:rsidR="009B0C94">
        <w:rPr>
          <w:rFonts w:eastAsia="Times New Roman"/>
          <w:lang w:val="en-GB"/>
        </w:rPr>
        <w:t xml:space="preserve"> </w:t>
      </w:r>
    </w:p>
    <w:p w14:paraId="04A7FF09" w14:textId="5D6252F5" w:rsidR="001B3118" w:rsidRDefault="00586594" w:rsidP="009B0C94">
      <w:pPr>
        <w:ind w:firstLine="708"/>
        <w:jc w:val="both"/>
        <w:rPr>
          <w:rFonts w:eastAsia="Times New Roman"/>
          <w:lang w:val="en-GB"/>
        </w:rPr>
      </w:pPr>
      <w:r>
        <w:rPr>
          <w:rFonts w:eastAsia="Times New Roman"/>
          <w:lang w:val="en-GB"/>
        </w:rPr>
        <w:t>Ultimately, i</w:t>
      </w:r>
      <w:r w:rsidR="001B3118" w:rsidRPr="00205CF5">
        <w:rPr>
          <w:rFonts w:eastAsia="Times New Roman"/>
          <w:lang w:val="en-GB"/>
        </w:rPr>
        <w:t>f art is revolutionary it may well be because it helps us all see otherwise and in that sense it is perceived as revolutionary or indeed engenders revolutions because it empowers women</w:t>
      </w:r>
      <w:r>
        <w:rPr>
          <w:rFonts w:eastAsia="Times New Roman"/>
          <w:lang w:val="en-GB"/>
        </w:rPr>
        <w:t xml:space="preserve"> and men</w:t>
      </w:r>
      <w:r w:rsidR="001B3118" w:rsidRPr="00205CF5">
        <w:rPr>
          <w:rFonts w:eastAsia="Times New Roman"/>
          <w:lang w:val="en-GB"/>
        </w:rPr>
        <w:t xml:space="preserve"> to see and act differently with greater confidence and increased acumen.</w:t>
      </w:r>
    </w:p>
    <w:p w14:paraId="20156C15" w14:textId="77777777" w:rsidR="00586594" w:rsidRDefault="00586594" w:rsidP="009B0C94">
      <w:pPr>
        <w:ind w:firstLine="708"/>
        <w:jc w:val="both"/>
        <w:rPr>
          <w:rFonts w:eastAsia="Times New Roman"/>
          <w:lang w:val="en-GB"/>
        </w:rPr>
      </w:pPr>
    </w:p>
    <w:p w14:paraId="70E01B65" w14:textId="595BCDE6" w:rsidR="00586594" w:rsidRDefault="00586594" w:rsidP="009B0C94">
      <w:pPr>
        <w:ind w:firstLine="708"/>
        <w:jc w:val="both"/>
        <w:rPr>
          <w:rFonts w:eastAsia="Times New Roman"/>
          <w:lang w:val="en-GB"/>
        </w:rPr>
      </w:pPr>
    </w:p>
    <w:p w14:paraId="16A1D774" w14:textId="77777777" w:rsidR="00DC2EDF" w:rsidRPr="00205CF5" w:rsidRDefault="00DC2EDF" w:rsidP="009A4B06">
      <w:pPr>
        <w:jc w:val="both"/>
        <w:rPr>
          <w:rFonts w:eastAsia="Times New Roman"/>
          <w:lang w:val="en-GB"/>
        </w:rPr>
      </w:pPr>
    </w:p>
    <w:p w14:paraId="59D330D7" w14:textId="77777777" w:rsidR="0057514D" w:rsidRPr="00205CF5" w:rsidRDefault="0057514D" w:rsidP="009A4B06">
      <w:pPr>
        <w:jc w:val="both"/>
        <w:rPr>
          <w:lang w:val="en-GB"/>
        </w:rPr>
      </w:pPr>
    </w:p>
    <w:sectPr w:rsidR="0057514D" w:rsidRPr="00205CF5" w:rsidSect="00473E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22"/>
    <w:rsid w:val="00006648"/>
    <w:rsid w:val="00016CDE"/>
    <w:rsid w:val="0002269C"/>
    <w:rsid w:val="000405F6"/>
    <w:rsid w:val="000930FA"/>
    <w:rsid w:val="000A6623"/>
    <w:rsid w:val="000E48BE"/>
    <w:rsid w:val="0012410F"/>
    <w:rsid w:val="00150C0A"/>
    <w:rsid w:val="001950D1"/>
    <w:rsid w:val="00196AB5"/>
    <w:rsid w:val="001B3118"/>
    <w:rsid w:val="00200931"/>
    <w:rsid w:val="00205CF5"/>
    <w:rsid w:val="0022184B"/>
    <w:rsid w:val="002340F1"/>
    <w:rsid w:val="002913E4"/>
    <w:rsid w:val="002E6075"/>
    <w:rsid w:val="00325E3B"/>
    <w:rsid w:val="003317A4"/>
    <w:rsid w:val="003A5BC7"/>
    <w:rsid w:val="00407606"/>
    <w:rsid w:val="00450EF7"/>
    <w:rsid w:val="00473E58"/>
    <w:rsid w:val="004A23F5"/>
    <w:rsid w:val="004A700D"/>
    <w:rsid w:val="004E659C"/>
    <w:rsid w:val="005110C7"/>
    <w:rsid w:val="00520A6C"/>
    <w:rsid w:val="005635EF"/>
    <w:rsid w:val="0056529A"/>
    <w:rsid w:val="0057514D"/>
    <w:rsid w:val="00586594"/>
    <w:rsid w:val="00593630"/>
    <w:rsid w:val="00624E25"/>
    <w:rsid w:val="0066756D"/>
    <w:rsid w:val="006B6713"/>
    <w:rsid w:val="006C30F8"/>
    <w:rsid w:val="006D1722"/>
    <w:rsid w:val="00725F30"/>
    <w:rsid w:val="00791405"/>
    <w:rsid w:val="007B57A0"/>
    <w:rsid w:val="007C3080"/>
    <w:rsid w:val="009118E7"/>
    <w:rsid w:val="00912FB8"/>
    <w:rsid w:val="00940C10"/>
    <w:rsid w:val="009841B6"/>
    <w:rsid w:val="009A4B06"/>
    <w:rsid w:val="009B0C94"/>
    <w:rsid w:val="009B7503"/>
    <w:rsid w:val="00AF35C0"/>
    <w:rsid w:val="00B179AB"/>
    <w:rsid w:val="00B26BB4"/>
    <w:rsid w:val="00B822BD"/>
    <w:rsid w:val="00BD6BF0"/>
    <w:rsid w:val="00C04A93"/>
    <w:rsid w:val="00C60465"/>
    <w:rsid w:val="00DA23E8"/>
    <w:rsid w:val="00DC0CFD"/>
    <w:rsid w:val="00DC2EDF"/>
    <w:rsid w:val="00E063A0"/>
    <w:rsid w:val="00E2383E"/>
    <w:rsid w:val="00E757E2"/>
    <w:rsid w:val="00E862EC"/>
    <w:rsid w:val="00EC3494"/>
    <w:rsid w:val="00F45E0D"/>
    <w:rsid w:val="00F57C02"/>
    <w:rsid w:val="00F855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3AC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A5BC7"/>
    <w:rPr>
      <w:sz w:val="18"/>
      <w:szCs w:val="18"/>
    </w:rPr>
  </w:style>
  <w:style w:type="paragraph" w:styleId="Commentaire">
    <w:name w:val="annotation text"/>
    <w:basedOn w:val="Normal"/>
    <w:link w:val="CommentaireCar"/>
    <w:uiPriority w:val="99"/>
    <w:semiHidden/>
    <w:unhideWhenUsed/>
    <w:rsid w:val="003A5BC7"/>
  </w:style>
  <w:style w:type="character" w:customStyle="1" w:styleId="CommentaireCar">
    <w:name w:val="Commentaire Car"/>
    <w:basedOn w:val="Policepardfaut"/>
    <w:link w:val="Commentaire"/>
    <w:uiPriority w:val="99"/>
    <w:semiHidden/>
    <w:rsid w:val="003A5BC7"/>
    <w:rPr>
      <w:rFonts w:eastAsiaTheme="minorEastAsia"/>
      <w:lang w:eastAsia="fr-FR"/>
    </w:rPr>
  </w:style>
  <w:style w:type="paragraph" w:styleId="Objetducommentaire">
    <w:name w:val="annotation subject"/>
    <w:basedOn w:val="Commentaire"/>
    <w:next w:val="Commentaire"/>
    <w:link w:val="ObjetducommentaireCar"/>
    <w:uiPriority w:val="99"/>
    <w:semiHidden/>
    <w:unhideWhenUsed/>
    <w:rsid w:val="003A5BC7"/>
    <w:rPr>
      <w:b/>
      <w:bCs/>
      <w:sz w:val="20"/>
      <w:szCs w:val="20"/>
    </w:rPr>
  </w:style>
  <w:style w:type="character" w:customStyle="1" w:styleId="ObjetducommentaireCar">
    <w:name w:val="Objet du commentaire Car"/>
    <w:basedOn w:val="CommentaireCar"/>
    <w:link w:val="Objetducommentaire"/>
    <w:uiPriority w:val="99"/>
    <w:semiHidden/>
    <w:rsid w:val="003A5BC7"/>
    <w:rPr>
      <w:rFonts w:eastAsiaTheme="minorEastAsia"/>
      <w:b/>
      <w:bCs/>
      <w:sz w:val="20"/>
      <w:szCs w:val="20"/>
      <w:lang w:eastAsia="fr-FR"/>
    </w:rPr>
  </w:style>
  <w:style w:type="paragraph" w:styleId="Textedebulles">
    <w:name w:val="Balloon Text"/>
    <w:basedOn w:val="Normal"/>
    <w:link w:val="TextedebullesCar"/>
    <w:uiPriority w:val="99"/>
    <w:semiHidden/>
    <w:unhideWhenUsed/>
    <w:rsid w:val="003A5BC7"/>
    <w:rPr>
      <w:rFonts w:ascii="Lucida Grande" w:hAnsi="Lucida Grande"/>
      <w:sz w:val="18"/>
      <w:szCs w:val="18"/>
    </w:rPr>
  </w:style>
  <w:style w:type="character" w:customStyle="1" w:styleId="TextedebullesCar">
    <w:name w:val="Texte de bulles Car"/>
    <w:basedOn w:val="Policepardfaut"/>
    <w:link w:val="Textedebulles"/>
    <w:uiPriority w:val="99"/>
    <w:semiHidden/>
    <w:rsid w:val="003A5BC7"/>
    <w:rPr>
      <w:rFonts w:ascii="Lucida Grande" w:eastAsiaTheme="minorEastAsia" w:hAnsi="Lucida Grande"/>
      <w:sz w:val="18"/>
      <w:szCs w:val="18"/>
      <w:lang w:eastAsia="fr-FR"/>
    </w:rPr>
  </w:style>
  <w:style w:type="paragraph" w:styleId="Explorateurdedocuments">
    <w:name w:val="Document Map"/>
    <w:basedOn w:val="Normal"/>
    <w:link w:val="ExplorateurdedocumentsCar"/>
    <w:uiPriority w:val="99"/>
    <w:semiHidden/>
    <w:unhideWhenUsed/>
    <w:rsid w:val="00E2383E"/>
  </w:style>
  <w:style w:type="character" w:customStyle="1" w:styleId="ExplorateurdedocumentsCar">
    <w:name w:val="Explorateur de documents Car"/>
    <w:basedOn w:val="Policepardfaut"/>
    <w:link w:val="Explorateurdedocuments"/>
    <w:uiPriority w:val="99"/>
    <w:semiHidden/>
    <w:rsid w:val="00E2383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468">
      <w:bodyDiv w:val="1"/>
      <w:marLeft w:val="0"/>
      <w:marRight w:val="0"/>
      <w:marTop w:val="0"/>
      <w:marBottom w:val="0"/>
      <w:divBdr>
        <w:top w:val="none" w:sz="0" w:space="0" w:color="auto"/>
        <w:left w:val="none" w:sz="0" w:space="0" w:color="auto"/>
        <w:bottom w:val="none" w:sz="0" w:space="0" w:color="auto"/>
        <w:right w:val="none" w:sz="0" w:space="0" w:color="auto"/>
      </w:divBdr>
    </w:div>
    <w:div w:id="293798991">
      <w:bodyDiv w:val="1"/>
      <w:marLeft w:val="0"/>
      <w:marRight w:val="0"/>
      <w:marTop w:val="0"/>
      <w:marBottom w:val="0"/>
      <w:divBdr>
        <w:top w:val="none" w:sz="0" w:space="0" w:color="auto"/>
        <w:left w:val="none" w:sz="0" w:space="0" w:color="auto"/>
        <w:bottom w:val="none" w:sz="0" w:space="0" w:color="auto"/>
        <w:right w:val="none" w:sz="0" w:space="0" w:color="auto"/>
      </w:divBdr>
      <w:divsChild>
        <w:div w:id="210963217">
          <w:marLeft w:val="0"/>
          <w:marRight w:val="0"/>
          <w:marTop w:val="0"/>
          <w:marBottom w:val="0"/>
          <w:divBdr>
            <w:top w:val="none" w:sz="0" w:space="0" w:color="auto"/>
            <w:left w:val="none" w:sz="0" w:space="0" w:color="auto"/>
            <w:bottom w:val="none" w:sz="0" w:space="0" w:color="auto"/>
            <w:right w:val="none" w:sz="0" w:space="0" w:color="auto"/>
          </w:divBdr>
        </w:div>
        <w:div w:id="167018466">
          <w:marLeft w:val="0"/>
          <w:marRight w:val="0"/>
          <w:marTop w:val="0"/>
          <w:marBottom w:val="0"/>
          <w:divBdr>
            <w:top w:val="none" w:sz="0" w:space="0" w:color="auto"/>
            <w:left w:val="none" w:sz="0" w:space="0" w:color="auto"/>
            <w:bottom w:val="none" w:sz="0" w:space="0" w:color="auto"/>
            <w:right w:val="none" w:sz="0" w:space="0" w:color="auto"/>
          </w:divBdr>
        </w:div>
        <w:div w:id="509950817">
          <w:marLeft w:val="0"/>
          <w:marRight w:val="0"/>
          <w:marTop w:val="0"/>
          <w:marBottom w:val="0"/>
          <w:divBdr>
            <w:top w:val="none" w:sz="0" w:space="0" w:color="auto"/>
            <w:left w:val="none" w:sz="0" w:space="0" w:color="auto"/>
            <w:bottom w:val="none" w:sz="0" w:space="0" w:color="auto"/>
            <w:right w:val="none" w:sz="0" w:space="0" w:color="auto"/>
          </w:divBdr>
        </w:div>
      </w:divsChild>
    </w:div>
    <w:div w:id="158599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969</Words>
  <Characters>4828</Characters>
  <Application>Microsoft Macintosh Word</Application>
  <DocSecurity>0</DocSecurity>
  <Lines>69</Lines>
  <Paragraphs>4</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
      <vt:lpstr>ARTS and Revolution (s)</vt:lpstr>
      <vt:lpstr/>
      <vt:lpstr>A.R.T.S – British and American Art Histories</vt:lpstr>
      <vt:lpstr/>
      <vt:lpstr>Le forum “ARTS” s’adresse à tous les chercheurs anglicistes et américanistes qui</vt:lpstr>
      <vt:lpstr>Voici quelques réflexions en lien avec les arts et la culture visuelle pour prol</vt: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2017-11-27T11:38:00Z</dcterms:created>
  <dcterms:modified xsi:type="dcterms:W3CDTF">2017-11-27T11:38:00Z</dcterms:modified>
</cp:coreProperties>
</file>