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39C3" w14:textId="1099C127" w:rsidR="00155DA1" w:rsidRPr="000A182A" w:rsidRDefault="00155DA1" w:rsidP="000A182A">
      <w:pPr>
        <w:shd w:val="clear" w:color="auto" w:fill="FFFFFF"/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lang w:val="it-IT"/>
        </w:rPr>
      </w:pPr>
      <w:r w:rsidRPr="000A182A">
        <w:rPr>
          <w:rFonts w:ascii="Helvetica" w:eastAsia="Times New Roman" w:hAnsi="Helvetica" w:cs="Helvetica"/>
          <w:b/>
          <w:bCs/>
          <w:color w:val="333333"/>
          <w:kern w:val="36"/>
          <w:sz w:val="24"/>
          <w:lang w:val="it-IT"/>
        </w:rPr>
        <w:t>Alice BIANCHI, Michela BUSSOTTI, Anne KERLAN</w:t>
      </w:r>
    </w:p>
    <w:p w14:paraId="0D7DE781" w14:textId="66D6363E" w:rsidR="00155DA1" w:rsidRPr="00155DA1" w:rsidRDefault="00155DA1" w:rsidP="000A182A">
      <w:pPr>
        <w:shd w:val="clear" w:color="auto" w:fill="FFFFFF"/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0"/>
          <w:szCs w:val="40"/>
        </w:rPr>
      </w:pPr>
      <w:r w:rsidRPr="00155DA1">
        <w:rPr>
          <w:rFonts w:ascii="Helvetica" w:eastAsia="Times New Roman" w:hAnsi="Helvetica" w:cs="Helvetica"/>
          <w:color w:val="333333"/>
          <w:kern w:val="36"/>
          <w:sz w:val="40"/>
          <w:szCs w:val="40"/>
        </w:rPr>
        <w:t>Histoire de la culture visuelle en Asie Orientale</w:t>
      </w:r>
      <w:r w:rsidR="008D091F">
        <w:rPr>
          <w:rFonts w:ascii="Helvetica" w:eastAsia="Times New Roman" w:hAnsi="Helvetica" w:cs="Helvetica"/>
          <w:color w:val="333333"/>
          <w:kern w:val="36"/>
          <w:sz w:val="40"/>
          <w:szCs w:val="40"/>
        </w:rPr>
        <w:t xml:space="preserve"> : </w:t>
      </w:r>
      <w:r w:rsidR="008D091F" w:rsidRPr="008D091F">
        <w:rPr>
          <w:rFonts w:ascii="Helvetica" w:eastAsia="Times New Roman" w:hAnsi="Helvetica" w:cs="Helvetica"/>
          <w:i/>
          <w:iCs/>
          <w:color w:val="333333"/>
          <w:kern w:val="36"/>
          <w:sz w:val="40"/>
          <w:szCs w:val="40"/>
        </w:rPr>
        <w:t>Espaces</w:t>
      </w:r>
    </w:p>
    <w:p w14:paraId="3ED5CCBF" w14:textId="1E6D3097" w:rsidR="00155DA1" w:rsidRPr="000A182A" w:rsidRDefault="00155DA1" w:rsidP="000A182A">
      <w:pPr>
        <w:spacing w:line="240" w:lineRule="auto"/>
        <w:ind w:firstLine="708"/>
        <w:jc w:val="center"/>
        <w:rPr>
          <w:rFonts w:eastAsia="Times New Roman" w:cs="Times New Roman"/>
          <w:b/>
          <w:bCs/>
          <w:szCs w:val="28"/>
        </w:rPr>
      </w:pPr>
      <w:r w:rsidRPr="000A182A">
        <w:rPr>
          <w:rFonts w:eastAsia="Times New Roman" w:cs="Times New Roman"/>
          <w:b/>
          <w:bCs/>
          <w:szCs w:val="28"/>
        </w:rPr>
        <w:t>EHESS, 54 bd Raspail 75006 Paris, Salle A07_37</w:t>
      </w:r>
    </w:p>
    <w:p w14:paraId="1E29BFBB" w14:textId="07F466C9" w:rsidR="00155DA1" w:rsidRPr="000A182A" w:rsidRDefault="000A182A" w:rsidP="000A182A">
      <w:pPr>
        <w:spacing w:line="240" w:lineRule="auto"/>
        <w:ind w:firstLine="708"/>
        <w:jc w:val="center"/>
        <w:rPr>
          <w:rFonts w:eastAsia="Times New Roman" w:cs="Times New Roman"/>
          <w:b/>
          <w:bCs/>
          <w:sz w:val="24"/>
        </w:rPr>
      </w:pPr>
      <w:r>
        <w:rPr>
          <w:rFonts w:eastAsia="Times New Roman" w:cs="Times New Roman"/>
          <w:b/>
          <w:bCs/>
          <w:sz w:val="24"/>
        </w:rPr>
        <w:t xml:space="preserve">Le </w:t>
      </w:r>
      <w:r w:rsidR="00E91328" w:rsidRPr="000A182A">
        <w:rPr>
          <w:rFonts w:eastAsia="Times New Roman" w:cs="Times New Roman"/>
          <w:b/>
          <w:bCs/>
          <w:sz w:val="24"/>
        </w:rPr>
        <w:t>m</w:t>
      </w:r>
      <w:r w:rsidR="00155DA1" w:rsidRPr="000A182A">
        <w:rPr>
          <w:rFonts w:eastAsia="Times New Roman" w:cs="Times New Roman"/>
          <w:b/>
          <w:bCs/>
          <w:sz w:val="24"/>
        </w:rPr>
        <w:t>ercredi (1re/3e), 13:00-16:00, du 21 oct. 2020 au 17 fév. 2021</w:t>
      </w:r>
    </w:p>
    <w:p w14:paraId="3B8DC89E" w14:textId="77777777" w:rsidR="000A182A" w:rsidRDefault="000A182A" w:rsidP="000A182A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45CFDDBC" w14:textId="527A5EA5" w:rsidR="000A182A" w:rsidRPr="00134363" w:rsidRDefault="000A182A" w:rsidP="000A182A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  <w:r w:rsidRPr="00134363">
        <w:rPr>
          <w:rFonts w:eastAsia="Times New Roman" w:cs="Times New Roman"/>
          <w:b/>
          <w:bCs/>
          <w:szCs w:val="28"/>
        </w:rPr>
        <w:t xml:space="preserve">Inscription obligatoire sur Néobab </w:t>
      </w:r>
      <w:r>
        <w:rPr>
          <w:rFonts w:eastAsia="Times New Roman" w:cs="Times New Roman"/>
          <w:b/>
          <w:bCs/>
          <w:szCs w:val="28"/>
        </w:rPr>
        <w:t>ou</w:t>
      </w:r>
      <w:r w:rsidRPr="00134363">
        <w:rPr>
          <w:rFonts w:eastAsia="Times New Roman" w:cs="Times New Roman"/>
          <w:b/>
          <w:bCs/>
          <w:szCs w:val="28"/>
        </w:rPr>
        <w:t xml:space="preserve"> Listsem de l'EHESS : https://listsem.ehess.fr</w:t>
      </w:r>
    </w:p>
    <w:p w14:paraId="0655B7C0" w14:textId="77777777" w:rsidR="00155DA1" w:rsidRDefault="00155DA1" w:rsidP="00155DA1">
      <w:pPr>
        <w:spacing w:line="240" w:lineRule="auto"/>
        <w:ind w:firstLine="708"/>
        <w:rPr>
          <w:rFonts w:eastAsia="Times New Roman" w:cs="Times New Roman"/>
          <w:szCs w:val="28"/>
        </w:rPr>
      </w:pPr>
    </w:p>
    <w:p w14:paraId="2131428D" w14:textId="3E1A9DEF" w:rsidR="00757CFA" w:rsidRPr="00F65352" w:rsidRDefault="00757CFA" w:rsidP="00155DA1">
      <w:pPr>
        <w:spacing w:line="240" w:lineRule="auto"/>
        <w:ind w:firstLine="708"/>
        <w:rPr>
          <w:rFonts w:eastAsia="Times New Roman" w:cs="Times New Roman"/>
          <w:szCs w:val="28"/>
        </w:rPr>
      </w:pPr>
      <w:r w:rsidRPr="00757CFA">
        <w:rPr>
          <w:rFonts w:eastAsia="Times New Roman" w:cs="Times New Roman"/>
          <w:szCs w:val="28"/>
        </w:rPr>
        <w:t>21</w:t>
      </w:r>
      <w:r w:rsidR="00155DA1">
        <w:rPr>
          <w:rFonts w:eastAsia="Times New Roman" w:cs="Times New Roman"/>
          <w:szCs w:val="28"/>
        </w:rPr>
        <w:t xml:space="preserve"> </w:t>
      </w:r>
      <w:r w:rsidRPr="00757CFA">
        <w:rPr>
          <w:rFonts w:eastAsia="Times New Roman" w:cs="Times New Roman"/>
          <w:szCs w:val="28"/>
        </w:rPr>
        <w:t>octobre</w:t>
      </w:r>
    </w:p>
    <w:p w14:paraId="79D2EA1E" w14:textId="637B8D92" w:rsidR="000C2A7C" w:rsidRPr="00134363" w:rsidRDefault="003B2D9B" w:rsidP="00A824CC">
      <w:pPr>
        <w:spacing w:line="240" w:lineRule="auto"/>
        <w:rPr>
          <w:i/>
          <w:iCs/>
        </w:rPr>
      </w:pPr>
      <w:r w:rsidRPr="00134363">
        <w:rPr>
          <w:i/>
          <w:iCs/>
        </w:rPr>
        <w:t>Alice Bianchi </w:t>
      </w:r>
      <w:r w:rsidR="00F65352" w:rsidRPr="00134363">
        <w:rPr>
          <w:i/>
          <w:iCs/>
        </w:rPr>
        <w:t>(Université de Paris</w:t>
      </w:r>
      <w:r w:rsidR="00BD1ADC">
        <w:rPr>
          <w:i/>
          <w:iCs/>
        </w:rPr>
        <w:t>, CRCAO</w:t>
      </w:r>
      <w:r w:rsidR="00F65352" w:rsidRPr="00134363">
        <w:rPr>
          <w:i/>
          <w:iCs/>
        </w:rPr>
        <w:t>)</w:t>
      </w:r>
      <w:r w:rsidRPr="00134363">
        <w:rPr>
          <w:i/>
          <w:iCs/>
        </w:rPr>
        <w:t xml:space="preserve"> </w:t>
      </w:r>
    </w:p>
    <w:p w14:paraId="2B6C8B5E" w14:textId="77777777" w:rsidR="00830F77" w:rsidRDefault="000C2A7C" w:rsidP="00A824CC">
      <w:pPr>
        <w:spacing w:line="240" w:lineRule="auto"/>
      </w:pPr>
      <w:r>
        <w:t>« </w:t>
      </w:r>
      <w:r w:rsidR="003B2D9B" w:rsidRPr="003B2D9B">
        <w:t>Quand l'espace prime sur le temps : histoires de catastrophes illustrées dans la Chine des Qing (1644-1911)</w:t>
      </w:r>
      <w:r>
        <w:t> »</w:t>
      </w:r>
    </w:p>
    <w:p w14:paraId="7E2B6265" w14:textId="77777777" w:rsidR="00F65352" w:rsidRDefault="00F65352" w:rsidP="00A824CC">
      <w:pPr>
        <w:spacing w:line="240" w:lineRule="auto"/>
      </w:pPr>
    </w:p>
    <w:p w14:paraId="616AC74F" w14:textId="77777777" w:rsidR="000C2A7C" w:rsidRPr="00134363" w:rsidRDefault="00F65352" w:rsidP="00A824CC">
      <w:pPr>
        <w:spacing w:line="240" w:lineRule="auto"/>
        <w:rPr>
          <w:i/>
          <w:iCs/>
        </w:rPr>
      </w:pPr>
      <w:r w:rsidRPr="00134363">
        <w:rPr>
          <w:i/>
          <w:iCs/>
        </w:rPr>
        <w:t>Anne Kerlan (CNRS, UMR CCJ)</w:t>
      </w:r>
    </w:p>
    <w:p w14:paraId="586CFD09" w14:textId="77777777" w:rsidR="00F65352" w:rsidRDefault="000C2A7C" w:rsidP="00A824CC">
      <w:pPr>
        <w:spacing w:line="240" w:lineRule="auto"/>
      </w:pPr>
      <w:r>
        <w:t>« </w:t>
      </w:r>
      <w:r w:rsidR="00F65352" w:rsidRPr="00F65352">
        <w:t>Sécheresses et inondations</w:t>
      </w:r>
      <w:r w:rsidR="007268D4">
        <w:t xml:space="preserve"> </w:t>
      </w:r>
      <w:r w:rsidR="00F65352" w:rsidRPr="00F65352">
        <w:t>: les paysages de catastrophe dans le cinéma chinois</w:t>
      </w:r>
      <w:r>
        <w:t> »</w:t>
      </w:r>
    </w:p>
    <w:p w14:paraId="68342C37" w14:textId="77777777" w:rsidR="003B2D9B" w:rsidRDefault="003B2D9B" w:rsidP="00A824CC">
      <w:pPr>
        <w:spacing w:line="240" w:lineRule="auto"/>
      </w:pPr>
    </w:p>
    <w:p w14:paraId="3491340A" w14:textId="77777777" w:rsidR="00757CFA" w:rsidRPr="000B62AF" w:rsidRDefault="00757CFA" w:rsidP="00155DA1">
      <w:pPr>
        <w:spacing w:line="240" w:lineRule="auto"/>
        <w:ind w:firstLine="708"/>
        <w:rPr>
          <w:lang w:val="it-IT"/>
        </w:rPr>
      </w:pPr>
      <w:r w:rsidRPr="000B62AF">
        <w:rPr>
          <w:lang w:val="it-IT"/>
        </w:rPr>
        <w:t>4 nov</w:t>
      </w:r>
      <w:r w:rsidR="00F65352" w:rsidRPr="000B62AF">
        <w:rPr>
          <w:lang w:val="it-IT"/>
        </w:rPr>
        <w:t>embre</w:t>
      </w:r>
    </w:p>
    <w:p w14:paraId="4186395A" w14:textId="77777777" w:rsidR="003B2D9B" w:rsidRPr="00134363" w:rsidRDefault="003B2D9B" w:rsidP="00A824CC">
      <w:pPr>
        <w:spacing w:line="240" w:lineRule="auto"/>
        <w:rPr>
          <w:i/>
          <w:iCs/>
          <w:lang w:val="it-IT"/>
        </w:rPr>
      </w:pPr>
      <w:r w:rsidRPr="00134363">
        <w:rPr>
          <w:i/>
          <w:iCs/>
          <w:lang w:val="it-IT"/>
        </w:rPr>
        <w:t>Michela Bussotti</w:t>
      </w:r>
      <w:r w:rsidR="00F65352" w:rsidRPr="00134363">
        <w:rPr>
          <w:i/>
          <w:iCs/>
          <w:lang w:val="it-IT"/>
        </w:rPr>
        <w:t xml:space="preserve"> (EFEO, UMR CCJ)</w:t>
      </w:r>
    </w:p>
    <w:p w14:paraId="555303BE" w14:textId="77777777" w:rsidR="003B2D9B" w:rsidRDefault="000C2A7C" w:rsidP="00A824CC">
      <w:pPr>
        <w:spacing w:line="240" w:lineRule="auto"/>
      </w:pPr>
      <w:r>
        <w:t>« </w:t>
      </w:r>
      <w:r w:rsidR="003B2D9B">
        <w:t>Représentations de l'espace dans les généalogies chinoises (XVIe-XVIIe s.)</w:t>
      </w:r>
      <w:r>
        <w:t> »</w:t>
      </w:r>
    </w:p>
    <w:p w14:paraId="6CC365E4" w14:textId="77777777" w:rsidR="003B2D9B" w:rsidRDefault="003B2D9B" w:rsidP="00A824CC">
      <w:pPr>
        <w:spacing w:line="240" w:lineRule="auto"/>
      </w:pPr>
    </w:p>
    <w:p w14:paraId="1F28BBD0" w14:textId="77777777" w:rsidR="00757CFA" w:rsidRDefault="00757CFA" w:rsidP="00155DA1">
      <w:pPr>
        <w:spacing w:line="240" w:lineRule="auto"/>
        <w:ind w:firstLine="708"/>
      </w:pPr>
      <w:r w:rsidRPr="00757CFA">
        <w:t>18 nov</w:t>
      </w:r>
      <w:r w:rsidR="00527134">
        <w:t>embre</w:t>
      </w:r>
      <w:r w:rsidR="00F65352">
        <w:t xml:space="preserve"> </w:t>
      </w:r>
    </w:p>
    <w:p w14:paraId="78B9E843" w14:textId="77777777" w:rsidR="000C2A7C" w:rsidRPr="00134363" w:rsidRDefault="003B2D9B" w:rsidP="00A824CC">
      <w:pPr>
        <w:spacing w:line="240" w:lineRule="auto"/>
        <w:rPr>
          <w:i/>
          <w:iCs/>
        </w:rPr>
      </w:pPr>
      <w:r w:rsidRPr="00134363">
        <w:rPr>
          <w:i/>
          <w:iCs/>
        </w:rPr>
        <w:t xml:space="preserve">Yolaine Escande </w:t>
      </w:r>
      <w:r w:rsidR="000C2A7C" w:rsidRPr="00134363">
        <w:rPr>
          <w:i/>
          <w:iCs/>
        </w:rPr>
        <w:t xml:space="preserve">(CNRS, CRAL) </w:t>
      </w:r>
    </w:p>
    <w:p w14:paraId="0F103A0B" w14:textId="77777777" w:rsidR="003B2D9B" w:rsidRDefault="003B2D9B" w:rsidP="00A824CC">
      <w:pPr>
        <w:spacing w:line="240" w:lineRule="auto"/>
      </w:pPr>
      <w:r>
        <w:t xml:space="preserve">« Les espaces d’exposition en Chine, à partir d’exemples représentatifs » </w:t>
      </w:r>
    </w:p>
    <w:p w14:paraId="7C8F7A74" w14:textId="77777777" w:rsidR="00BB0ED5" w:rsidRPr="00F65352" w:rsidRDefault="00BB0ED5" w:rsidP="00A824CC">
      <w:pPr>
        <w:spacing w:line="240" w:lineRule="auto"/>
        <w:rPr>
          <w:szCs w:val="28"/>
        </w:rPr>
      </w:pPr>
    </w:p>
    <w:p w14:paraId="2759B8C4" w14:textId="77777777" w:rsidR="00BB0ED5" w:rsidRPr="003A447D" w:rsidRDefault="00BB0ED5" w:rsidP="00155DA1">
      <w:pPr>
        <w:spacing w:line="240" w:lineRule="auto"/>
        <w:ind w:firstLine="708"/>
        <w:rPr>
          <w:rFonts w:eastAsia="Times New Roman" w:cs="Times New Roman"/>
          <w:szCs w:val="28"/>
          <w:lang w:val="en-US"/>
        </w:rPr>
      </w:pPr>
      <w:r w:rsidRPr="00757CFA">
        <w:rPr>
          <w:rFonts w:eastAsia="Times New Roman" w:cs="Times New Roman"/>
          <w:szCs w:val="28"/>
          <w:lang w:val="en-US"/>
        </w:rPr>
        <w:t>2 déc</w:t>
      </w:r>
      <w:r w:rsidR="004B459E" w:rsidRPr="003A447D">
        <w:rPr>
          <w:rFonts w:eastAsia="Times New Roman" w:cs="Times New Roman"/>
          <w:szCs w:val="28"/>
          <w:lang w:val="en-US"/>
        </w:rPr>
        <w:t>embre</w:t>
      </w:r>
    </w:p>
    <w:p w14:paraId="3811FE29" w14:textId="77777777" w:rsidR="003A447D" w:rsidRPr="00134363" w:rsidRDefault="00BB0ED5" w:rsidP="00A824CC">
      <w:pPr>
        <w:spacing w:line="240" w:lineRule="auto"/>
        <w:rPr>
          <w:rFonts w:eastAsia="Times New Roman" w:cs="Times New Roman"/>
          <w:i/>
          <w:iCs/>
          <w:szCs w:val="28"/>
          <w:lang w:val="en-US"/>
        </w:rPr>
      </w:pPr>
      <w:r w:rsidRPr="00134363">
        <w:rPr>
          <w:rFonts w:eastAsia="Times New Roman" w:cs="Times New Roman"/>
          <w:i/>
          <w:iCs/>
          <w:szCs w:val="28"/>
          <w:lang w:val="en-US"/>
        </w:rPr>
        <w:t>Benjamin Joineau</w:t>
      </w:r>
      <w:r w:rsidR="003A447D" w:rsidRPr="00134363">
        <w:rPr>
          <w:rFonts w:eastAsia="Times New Roman" w:cs="Times New Roman"/>
          <w:i/>
          <w:iCs/>
          <w:szCs w:val="28"/>
          <w:lang w:val="en-US"/>
        </w:rPr>
        <w:t xml:space="preserve"> (Assistant professor &amp; Head of Dept, Hongik University, Seoul</w:t>
      </w:r>
    </w:p>
    <w:p w14:paraId="25504543" w14:textId="77777777" w:rsidR="00BB0ED5" w:rsidRDefault="003A447D" w:rsidP="00A824CC">
      <w:pPr>
        <w:spacing w:line="240" w:lineRule="auto"/>
        <w:rPr>
          <w:rFonts w:eastAsia="Times New Roman" w:cs="Times New Roman"/>
          <w:szCs w:val="28"/>
          <w:lang w:val="en-US"/>
        </w:rPr>
      </w:pPr>
      <w:r w:rsidRPr="00134363">
        <w:rPr>
          <w:rFonts w:eastAsia="Times New Roman" w:cs="Times New Roman"/>
          <w:i/>
          <w:iCs/>
          <w:szCs w:val="28"/>
          <w:lang w:val="en-US"/>
        </w:rPr>
        <w:t>Associate researcher, EHESS, Center for Korean Studies</w:t>
      </w:r>
      <w:r w:rsidRPr="003A447D">
        <w:rPr>
          <w:rFonts w:eastAsia="Times New Roman" w:cs="Times New Roman"/>
          <w:szCs w:val="28"/>
          <w:lang w:val="en-US"/>
        </w:rPr>
        <w:t>)</w:t>
      </w:r>
    </w:p>
    <w:p w14:paraId="137DD111" w14:textId="77777777" w:rsidR="000C2A7C" w:rsidRPr="00757CFA" w:rsidRDefault="000C2A7C" w:rsidP="00A824CC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 </w:t>
      </w:r>
      <w:r w:rsidRPr="000C2A7C">
        <w:rPr>
          <w:rFonts w:eastAsia="Times New Roman" w:cs="Times New Roman"/>
          <w:szCs w:val="28"/>
        </w:rPr>
        <w:t>Imaginer la division nationale, p</w:t>
      </w:r>
      <w:r w:rsidRPr="00E110CB">
        <w:rPr>
          <w:rFonts w:eastAsia="Times New Roman" w:cs="Times New Roman"/>
          <w:szCs w:val="28"/>
        </w:rPr>
        <w:t>a</w:t>
      </w:r>
      <w:r w:rsidRPr="000C2A7C">
        <w:rPr>
          <w:rFonts w:eastAsia="Times New Roman" w:cs="Times New Roman"/>
          <w:szCs w:val="28"/>
        </w:rPr>
        <w:t>nser la partition</w:t>
      </w:r>
      <w:r>
        <w:rPr>
          <w:rFonts w:eastAsia="Times New Roman" w:cs="Times New Roman"/>
          <w:szCs w:val="28"/>
        </w:rPr>
        <w:t xml:space="preserve">. </w:t>
      </w:r>
      <w:r w:rsidRPr="000C2A7C">
        <w:rPr>
          <w:rFonts w:eastAsia="Times New Roman" w:cs="Times New Roman"/>
          <w:szCs w:val="28"/>
        </w:rPr>
        <w:t>Sexionalisation dans les cinémas sud- et nord-coréen</w:t>
      </w:r>
      <w:r>
        <w:rPr>
          <w:rFonts w:eastAsia="Times New Roman" w:cs="Times New Roman"/>
          <w:szCs w:val="28"/>
        </w:rPr>
        <w:t> »</w:t>
      </w:r>
    </w:p>
    <w:p w14:paraId="5CCA35B7" w14:textId="77777777" w:rsidR="00CA0260" w:rsidRPr="000C2A7C" w:rsidRDefault="00CA0260" w:rsidP="00A824CC">
      <w:pPr>
        <w:spacing w:line="240" w:lineRule="auto"/>
      </w:pPr>
    </w:p>
    <w:p w14:paraId="547BA4B1" w14:textId="77777777" w:rsidR="002153A4" w:rsidRDefault="002153A4" w:rsidP="00155DA1">
      <w:pPr>
        <w:spacing w:line="240" w:lineRule="auto"/>
        <w:ind w:firstLine="708"/>
      </w:pPr>
      <w:r w:rsidRPr="002153A4">
        <w:t>16 d</w:t>
      </w:r>
      <w:r w:rsidR="004B459E">
        <w:t>écembre</w:t>
      </w:r>
    </w:p>
    <w:p w14:paraId="2669F3C4" w14:textId="77777777" w:rsidR="00E23976" w:rsidRPr="00134363" w:rsidRDefault="003B2D9B" w:rsidP="00A824CC">
      <w:pPr>
        <w:spacing w:line="240" w:lineRule="auto"/>
        <w:rPr>
          <w:i/>
          <w:iCs/>
        </w:rPr>
      </w:pPr>
      <w:r w:rsidRPr="00134363">
        <w:rPr>
          <w:i/>
          <w:iCs/>
        </w:rPr>
        <w:t>Manuela Moscatiello (Musée Cernuschi. Responsable des collections japonaises)</w:t>
      </w:r>
    </w:p>
    <w:p w14:paraId="49B97B65" w14:textId="5A041C9D" w:rsidR="003B2D9B" w:rsidRDefault="00E23976" w:rsidP="00A824CC">
      <w:pPr>
        <w:spacing w:line="240" w:lineRule="auto"/>
      </w:pPr>
      <w:r>
        <w:t>« </w:t>
      </w:r>
      <w:r w:rsidR="003B2D9B">
        <w:t>Voyage sur la route du Kisokaidо</w:t>
      </w:r>
      <w:r w:rsidR="003B2D9B">
        <w:rPr>
          <w:rFonts w:ascii="Times New Roman" w:hAnsi="Times New Roman" w:cs="Times New Roman"/>
        </w:rPr>
        <w:t>̄</w:t>
      </w:r>
      <w:r w:rsidR="003B2D9B">
        <w:t xml:space="preserve">, de Hiroshige </w:t>
      </w:r>
      <w:r w:rsidR="00DE77FB" w:rsidRPr="00DE77FB">
        <w:t>à Kuniyoshi</w:t>
      </w:r>
      <w:r w:rsidR="00DE77FB">
        <w:t> »</w:t>
      </w:r>
    </w:p>
    <w:p w14:paraId="736AE751" w14:textId="77777777" w:rsidR="002153A4" w:rsidRPr="00757CFA" w:rsidRDefault="002153A4" w:rsidP="00A824CC">
      <w:pPr>
        <w:spacing w:line="240" w:lineRule="auto"/>
        <w:rPr>
          <w:rFonts w:eastAsia="Times New Roman" w:cs="Times New Roman"/>
          <w:szCs w:val="28"/>
        </w:rPr>
      </w:pPr>
    </w:p>
    <w:p w14:paraId="6738FBAB" w14:textId="77777777" w:rsidR="002153A4" w:rsidRPr="002153A4" w:rsidRDefault="002153A4" w:rsidP="00155DA1">
      <w:pPr>
        <w:spacing w:line="240" w:lineRule="auto"/>
        <w:ind w:firstLine="708"/>
        <w:rPr>
          <w:rFonts w:eastAsia="Times New Roman" w:cs="Times New Roman"/>
          <w:szCs w:val="28"/>
        </w:rPr>
      </w:pPr>
      <w:r w:rsidRPr="00757CFA">
        <w:rPr>
          <w:rFonts w:eastAsia="Times New Roman" w:cs="Times New Roman"/>
          <w:szCs w:val="28"/>
        </w:rPr>
        <w:t>20 jan</w:t>
      </w:r>
      <w:r w:rsidR="005360B2">
        <w:rPr>
          <w:rFonts w:eastAsia="Times New Roman" w:cs="Times New Roman"/>
          <w:szCs w:val="28"/>
        </w:rPr>
        <w:t>vier</w:t>
      </w:r>
    </w:p>
    <w:p w14:paraId="101BC908" w14:textId="19CDF351" w:rsidR="002153A4" w:rsidRPr="00134363" w:rsidRDefault="00775466" w:rsidP="00A824CC">
      <w:pPr>
        <w:spacing w:line="240" w:lineRule="auto"/>
        <w:rPr>
          <w:i/>
          <w:iCs/>
        </w:rPr>
      </w:pPr>
      <w:r w:rsidRPr="00134363">
        <w:rPr>
          <w:i/>
          <w:iCs/>
        </w:rPr>
        <w:t xml:space="preserve">Valérie Gelézeau </w:t>
      </w:r>
      <w:r w:rsidR="00155DA1" w:rsidRPr="00134363">
        <w:rPr>
          <w:i/>
          <w:iCs/>
        </w:rPr>
        <w:t>(</w:t>
      </w:r>
      <w:r w:rsidR="00E110CB">
        <w:rPr>
          <w:i/>
          <w:iCs/>
        </w:rPr>
        <w:t>EHESS</w:t>
      </w:r>
      <w:r w:rsidR="00B940BA" w:rsidRPr="00134363">
        <w:rPr>
          <w:i/>
          <w:iCs/>
        </w:rPr>
        <w:t>, UMR CCJ)</w:t>
      </w:r>
    </w:p>
    <w:p w14:paraId="6FBF35C4" w14:textId="20E07B76" w:rsidR="00B940BA" w:rsidRDefault="00B940BA" w:rsidP="00775466">
      <w:pPr>
        <w:spacing w:line="240" w:lineRule="auto"/>
      </w:pPr>
      <w:r>
        <w:t>« </w:t>
      </w:r>
      <w:r w:rsidR="00775466">
        <w:t xml:space="preserve">La ville et les paysages urbains dans le film nord-coréen </w:t>
      </w:r>
      <w:r w:rsidR="00775466" w:rsidRPr="00775466">
        <w:rPr>
          <w:i/>
          <w:iCs/>
        </w:rPr>
        <w:t>Haengbok-ŭi sure pakwi</w:t>
      </w:r>
      <w:r w:rsidR="00775466">
        <w:t>, 2010 (Les roues du bonheur)</w:t>
      </w:r>
      <w:r>
        <w:t> »</w:t>
      </w:r>
    </w:p>
    <w:p w14:paraId="7EC8E1DB" w14:textId="77777777" w:rsidR="00B940BA" w:rsidRPr="00757CFA" w:rsidRDefault="00B940BA" w:rsidP="00A824CC">
      <w:pPr>
        <w:spacing w:line="240" w:lineRule="auto"/>
        <w:rPr>
          <w:rFonts w:eastAsia="Times New Roman" w:cs="Times New Roman"/>
          <w:szCs w:val="28"/>
        </w:rPr>
      </w:pPr>
    </w:p>
    <w:p w14:paraId="14FBFFB1" w14:textId="6E90EC10" w:rsidR="002153A4" w:rsidRDefault="002153A4" w:rsidP="00155DA1">
      <w:pPr>
        <w:spacing w:line="240" w:lineRule="auto"/>
        <w:ind w:firstLine="708"/>
        <w:rPr>
          <w:rFonts w:eastAsia="Times New Roman" w:cs="Times New Roman"/>
          <w:szCs w:val="28"/>
        </w:rPr>
      </w:pPr>
      <w:r w:rsidRPr="00757CFA">
        <w:rPr>
          <w:rFonts w:eastAsia="Times New Roman" w:cs="Times New Roman"/>
          <w:szCs w:val="28"/>
        </w:rPr>
        <w:t>3 f</w:t>
      </w:r>
      <w:r w:rsidR="005360B2">
        <w:rPr>
          <w:rFonts w:eastAsia="Times New Roman" w:cs="Times New Roman"/>
          <w:szCs w:val="28"/>
        </w:rPr>
        <w:t>é</w:t>
      </w:r>
      <w:r w:rsidRPr="00757CFA">
        <w:rPr>
          <w:rFonts w:eastAsia="Times New Roman" w:cs="Times New Roman"/>
          <w:szCs w:val="28"/>
        </w:rPr>
        <w:t>v</w:t>
      </w:r>
      <w:r w:rsidR="005360B2">
        <w:rPr>
          <w:rFonts w:eastAsia="Times New Roman" w:cs="Times New Roman"/>
          <w:szCs w:val="28"/>
        </w:rPr>
        <w:t>rier</w:t>
      </w:r>
    </w:p>
    <w:p w14:paraId="37CA6CAE" w14:textId="2BBFD474" w:rsidR="000B62AF" w:rsidRPr="00E110CB" w:rsidRDefault="000B62AF" w:rsidP="000B62AF">
      <w:pPr>
        <w:spacing w:line="240" w:lineRule="auto"/>
        <w:rPr>
          <w:rFonts w:eastAsia="Times New Roman" w:cs="Times New Roman"/>
          <w:i/>
          <w:iCs/>
          <w:szCs w:val="28"/>
        </w:rPr>
      </w:pPr>
      <w:r w:rsidRPr="00134363">
        <w:rPr>
          <w:rFonts w:eastAsia="Times New Roman" w:cs="Times New Roman"/>
          <w:i/>
          <w:iCs/>
          <w:szCs w:val="28"/>
        </w:rPr>
        <w:t xml:space="preserve">Caroline Bodolec (CNRS, </w:t>
      </w:r>
      <w:r w:rsidRPr="00134363">
        <w:rPr>
          <w:i/>
          <w:iCs/>
        </w:rPr>
        <w:t xml:space="preserve">UMR CCJ), </w:t>
      </w:r>
      <w:r w:rsidRPr="00134363">
        <w:rPr>
          <w:rFonts w:eastAsia="Times New Roman" w:cs="Times New Roman"/>
          <w:i/>
          <w:iCs/>
          <w:szCs w:val="28"/>
        </w:rPr>
        <w:t>Estelle Bories (Université de la Sorbonne Nouvelle/IESA</w:t>
      </w:r>
      <w:r w:rsidR="00155DA1" w:rsidRPr="00134363">
        <w:rPr>
          <w:rFonts w:eastAsia="Times New Roman" w:cs="Times New Roman"/>
          <w:i/>
          <w:iCs/>
          <w:szCs w:val="28"/>
        </w:rPr>
        <w:t>)</w:t>
      </w:r>
    </w:p>
    <w:p w14:paraId="48BD167A" w14:textId="2700B6D5" w:rsidR="000B62AF" w:rsidRPr="000B62AF" w:rsidRDefault="000B62AF" w:rsidP="000B62AF">
      <w:pPr>
        <w:spacing w:line="240" w:lineRule="auto"/>
        <w:rPr>
          <w:rFonts w:eastAsia="Times New Roman" w:cs="Times New Roman"/>
          <w:szCs w:val="28"/>
        </w:rPr>
      </w:pPr>
      <w:r>
        <w:t>« </w:t>
      </w:r>
      <w:r w:rsidRPr="000B62AF">
        <w:t>Les peintres-paysans chinois et l'art contemporain : un dialogue politique.</w:t>
      </w:r>
      <w:r>
        <w:t> »</w:t>
      </w:r>
    </w:p>
    <w:p w14:paraId="228CDD3A" w14:textId="77777777" w:rsidR="002153A4" w:rsidRPr="000B62AF" w:rsidRDefault="002153A4" w:rsidP="00A824CC">
      <w:pPr>
        <w:spacing w:line="240" w:lineRule="auto"/>
        <w:rPr>
          <w:rFonts w:ascii="Georgia" w:eastAsia="Times New Roman" w:hAnsi="Georgia" w:cs="Times New Roman"/>
          <w:sz w:val="24"/>
        </w:rPr>
      </w:pPr>
    </w:p>
    <w:p w14:paraId="110FCF31" w14:textId="77777777" w:rsidR="005A3AB6" w:rsidRPr="00134363" w:rsidRDefault="005A3AB6" w:rsidP="00155DA1">
      <w:pPr>
        <w:spacing w:line="240" w:lineRule="auto"/>
        <w:ind w:firstLine="708"/>
        <w:rPr>
          <w:i/>
          <w:iCs/>
        </w:rPr>
      </w:pPr>
      <w:r w:rsidRPr="00134363">
        <w:rPr>
          <w:i/>
          <w:iCs/>
        </w:rPr>
        <w:t xml:space="preserve">17 </w:t>
      </w:r>
      <w:r w:rsidR="004B459E" w:rsidRPr="00134363">
        <w:rPr>
          <w:i/>
          <w:iCs/>
        </w:rPr>
        <w:t>février</w:t>
      </w:r>
    </w:p>
    <w:p w14:paraId="268C4B77" w14:textId="271ED7BA" w:rsidR="005A3AB6" w:rsidRPr="00134363" w:rsidRDefault="003B2D9B" w:rsidP="00A824CC">
      <w:pPr>
        <w:spacing w:line="240" w:lineRule="auto"/>
        <w:rPr>
          <w:i/>
          <w:iCs/>
        </w:rPr>
      </w:pPr>
      <w:r w:rsidRPr="00134363">
        <w:rPr>
          <w:i/>
          <w:iCs/>
        </w:rPr>
        <w:t>Estelle Bauer (Inalco</w:t>
      </w:r>
      <w:r w:rsidR="00BD1ADC">
        <w:rPr>
          <w:i/>
          <w:iCs/>
        </w:rPr>
        <w:t>, IFRAE</w:t>
      </w:r>
      <w:r w:rsidRPr="00134363">
        <w:rPr>
          <w:i/>
          <w:iCs/>
        </w:rPr>
        <w:t>)</w:t>
      </w:r>
    </w:p>
    <w:p w14:paraId="6A62D855" w14:textId="495625B9" w:rsidR="004C35A0" w:rsidRPr="00134363" w:rsidRDefault="00E23976" w:rsidP="00A824CC">
      <w:pPr>
        <w:spacing w:line="240" w:lineRule="auto"/>
        <w:rPr>
          <w:szCs w:val="28"/>
        </w:rPr>
      </w:pPr>
      <w:r>
        <w:t>« </w:t>
      </w:r>
      <w:r w:rsidR="003B2D9B">
        <w:t>Les jeux sur l'espace dans la peinture japonaise à l'époque d'Edo (XVIIe - XIXe s.) : mises en abyme, juxtapositions, fusions</w:t>
      </w:r>
      <w:r>
        <w:t> »</w:t>
      </w:r>
    </w:p>
    <w:sectPr w:rsidR="004C35A0" w:rsidRPr="00134363" w:rsidSect="00155DA1">
      <w:pgSz w:w="11900" w:h="16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30BED"/>
    <w:multiLevelType w:val="multilevel"/>
    <w:tmpl w:val="513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9B"/>
    <w:rsid w:val="000A182A"/>
    <w:rsid w:val="000B62AF"/>
    <w:rsid w:val="000C2A7C"/>
    <w:rsid w:val="00133661"/>
    <w:rsid w:val="00134363"/>
    <w:rsid w:val="0014532C"/>
    <w:rsid w:val="00155DA1"/>
    <w:rsid w:val="0017421A"/>
    <w:rsid w:val="001958F0"/>
    <w:rsid w:val="002153A4"/>
    <w:rsid w:val="003A447D"/>
    <w:rsid w:val="003B2D9B"/>
    <w:rsid w:val="004B459E"/>
    <w:rsid w:val="004C35A0"/>
    <w:rsid w:val="004F20FA"/>
    <w:rsid w:val="00527134"/>
    <w:rsid w:val="005350A0"/>
    <w:rsid w:val="005360B2"/>
    <w:rsid w:val="005A3AB6"/>
    <w:rsid w:val="00723DB2"/>
    <w:rsid w:val="007268D4"/>
    <w:rsid w:val="00731786"/>
    <w:rsid w:val="00757CFA"/>
    <w:rsid w:val="00775466"/>
    <w:rsid w:val="00830F77"/>
    <w:rsid w:val="008D091F"/>
    <w:rsid w:val="00A824CC"/>
    <w:rsid w:val="00AA26F1"/>
    <w:rsid w:val="00B940BA"/>
    <w:rsid w:val="00BB0ED5"/>
    <w:rsid w:val="00BD1ADC"/>
    <w:rsid w:val="00BD7284"/>
    <w:rsid w:val="00C72D20"/>
    <w:rsid w:val="00CA0260"/>
    <w:rsid w:val="00DE77FB"/>
    <w:rsid w:val="00E110CB"/>
    <w:rsid w:val="00E23976"/>
    <w:rsid w:val="00E25DBE"/>
    <w:rsid w:val="00E52666"/>
    <w:rsid w:val="00E91328"/>
    <w:rsid w:val="00EE1365"/>
    <w:rsid w:val="00F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A87A"/>
  <w15:chartTrackingRefBased/>
  <w15:docId w15:val="{9C020114-2E55-7F4B-B7B6-07CC7DAB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1A"/>
    <w:pPr>
      <w:spacing w:line="360" w:lineRule="auto"/>
      <w:jc w:val="both"/>
    </w:pPr>
    <w:rPr>
      <w:rFonts w:ascii="Garamond" w:hAnsi="Garamond"/>
      <w:sz w:val="28"/>
    </w:rPr>
  </w:style>
  <w:style w:type="paragraph" w:styleId="Titre1">
    <w:name w:val="heading 1"/>
    <w:basedOn w:val="Normal"/>
    <w:link w:val="Titre1Car"/>
    <w:uiPriority w:val="9"/>
    <w:qFormat/>
    <w:rsid w:val="00155DA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5D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8AF5-9931-4E1A-B831-40AE90BB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Kerlan</dc:creator>
  <cp:keywords/>
  <dc:description/>
  <cp:lastModifiedBy>Michela Bussotti</cp:lastModifiedBy>
  <cp:revision>3</cp:revision>
  <dcterms:created xsi:type="dcterms:W3CDTF">2020-10-12T10:05:00Z</dcterms:created>
  <dcterms:modified xsi:type="dcterms:W3CDTF">2020-10-12T10:09:00Z</dcterms:modified>
</cp:coreProperties>
</file>