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FA" w:rsidRPr="004C4FEA" w:rsidRDefault="004453FA" w:rsidP="004453FA">
      <w:pPr>
        <w:ind w:firstLine="426"/>
        <w:rPr>
          <w:rFonts w:ascii="Cambria" w:hAnsi="Cambria"/>
          <w:b/>
        </w:rPr>
      </w:pPr>
      <w:r w:rsidRPr="004C4FEA">
        <w:rPr>
          <w:rFonts w:ascii="Cambria" w:hAnsi="Cambria"/>
          <w:b/>
        </w:rPr>
        <w:t>Recrutement d’</w:t>
      </w:r>
      <w:proofErr w:type="spellStart"/>
      <w:r w:rsidRPr="004C4FEA">
        <w:rPr>
          <w:rFonts w:ascii="Cambria" w:hAnsi="Cambria"/>
          <w:b/>
        </w:rPr>
        <w:t>un-e</w:t>
      </w:r>
      <w:proofErr w:type="spellEnd"/>
      <w:r w:rsidRPr="004C4FEA">
        <w:rPr>
          <w:rFonts w:ascii="Cambria" w:hAnsi="Cambria"/>
          <w:b/>
        </w:rPr>
        <w:t xml:space="preserve"> </w:t>
      </w:r>
      <w:proofErr w:type="spellStart"/>
      <w:r w:rsidRPr="004C4FEA">
        <w:rPr>
          <w:rFonts w:ascii="Cambria" w:hAnsi="Cambria"/>
          <w:b/>
        </w:rPr>
        <w:t>chercheur-e</w:t>
      </w:r>
      <w:proofErr w:type="spellEnd"/>
      <w:r w:rsidRPr="004C4FEA">
        <w:rPr>
          <w:rFonts w:ascii="Cambria" w:hAnsi="Cambria"/>
          <w:b/>
        </w:rPr>
        <w:t xml:space="preserve"> </w:t>
      </w:r>
      <w:proofErr w:type="spellStart"/>
      <w:r w:rsidRPr="004C4FEA">
        <w:rPr>
          <w:rFonts w:ascii="Cambria" w:hAnsi="Cambria"/>
          <w:b/>
        </w:rPr>
        <w:t>post-doctorant-e</w:t>
      </w:r>
      <w:proofErr w:type="spellEnd"/>
      <w:r w:rsidRPr="004C4FE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en </w:t>
      </w:r>
      <w:r w:rsidRPr="004C4FEA">
        <w:rPr>
          <w:rFonts w:ascii="Cambria" w:hAnsi="Cambria"/>
          <w:b/>
        </w:rPr>
        <w:t xml:space="preserve">histoire de </w:t>
      </w:r>
      <w:r>
        <w:rPr>
          <w:rFonts w:ascii="Cambria" w:hAnsi="Cambria"/>
          <w:b/>
        </w:rPr>
        <w:t xml:space="preserve">la </w:t>
      </w:r>
      <w:r w:rsidRPr="004C4FEA">
        <w:rPr>
          <w:rFonts w:ascii="Cambria" w:hAnsi="Cambria"/>
          <w:b/>
        </w:rPr>
        <w:t>Chine au 20</w:t>
      </w:r>
      <w:r w:rsidRPr="004C4FEA">
        <w:rPr>
          <w:rFonts w:ascii="Cambria" w:hAnsi="Cambria"/>
          <w:b/>
          <w:vertAlign w:val="superscript"/>
        </w:rPr>
        <w:t>e</w:t>
      </w:r>
      <w:r w:rsidRPr="004C4FEA">
        <w:rPr>
          <w:rFonts w:ascii="Cambria" w:hAnsi="Cambria"/>
          <w:b/>
        </w:rPr>
        <w:t xml:space="preserve"> siècle au CECMC (EHESS-CNRS)</w:t>
      </w:r>
    </w:p>
    <w:p w:rsidR="004453FA" w:rsidRDefault="004453FA" w:rsidP="004453FA">
      <w:pPr>
        <w:ind w:firstLine="426"/>
        <w:rPr>
          <w:rFonts w:ascii="Cambria" w:hAnsi="Cambria"/>
        </w:rPr>
      </w:pPr>
    </w:p>
    <w:p w:rsidR="004453FA" w:rsidRPr="004C4FEA" w:rsidRDefault="004453FA" w:rsidP="004453FA">
      <w:pPr>
        <w:ind w:firstLine="426"/>
        <w:rPr>
          <w:rFonts w:ascii="Cambria" w:hAnsi="Cambria"/>
        </w:rPr>
      </w:pPr>
      <w:r w:rsidRPr="004C4FEA">
        <w:rPr>
          <w:rFonts w:ascii="Cambria" w:hAnsi="Cambria"/>
        </w:rPr>
        <w:t xml:space="preserve">Le Centre d’études sur la Chine moderne et contemporaine (CECMC, EHESS-CNRS) recrute </w:t>
      </w:r>
      <w:proofErr w:type="spellStart"/>
      <w:r w:rsidRPr="004C4FEA">
        <w:rPr>
          <w:rFonts w:ascii="Cambria" w:hAnsi="Cambria"/>
        </w:rPr>
        <w:t>un-e</w:t>
      </w:r>
      <w:proofErr w:type="spellEnd"/>
      <w:r w:rsidRPr="004C4FEA">
        <w:rPr>
          <w:rFonts w:ascii="Cambria" w:hAnsi="Cambria"/>
        </w:rPr>
        <w:t xml:space="preserve"> </w:t>
      </w:r>
      <w:proofErr w:type="spellStart"/>
      <w:r w:rsidRPr="004C4FEA">
        <w:rPr>
          <w:rFonts w:ascii="Cambria" w:hAnsi="Cambria"/>
          <w:b/>
        </w:rPr>
        <w:t>chercheur-e</w:t>
      </w:r>
      <w:proofErr w:type="spellEnd"/>
      <w:r w:rsidRPr="004C4FEA">
        <w:rPr>
          <w:rFonts w:ascii="Cambria" w:hAnsi="Cambria"/>
          <w:b/>
        </w:rPr>
        <w:t xml:space="preserve"> </w:t>
      </w:r>
      <w:proofErr w:type="spellStart"/>
      <w:r w:rsidRPr="004C4FEA">
        <w:rPr>
          <w:rFonts w:ascii="Cambria" w:hAnsi="Cambria"/>
          <w:b/>
        </w:rPr>
        <w:t>post-doctorant-e</w:t>
      </w:r>
      <w:proofErr w:type="spellEnd"/>
      <w:r w:rsidRPr="004C4FEA">
        <w:rPr>
          <w:rFonts w:ascii="Cambria" w:hAnsi="Cambria"/>
        </w:rPr>
        <w:t xml:space="preserve"> dans le cadre du projet de recherche </w:t>
      </w:r>
      <w:r w:rsidRPr="004C4FEA">
        <w:rPr>
          <w:rFonts w:ascii="Cambria" w:hAnsi="Cambria"/>
          <w:b/>
        </w:rPr>
        <w:t>« Sphères publiques alternatives en Chine au 20</w:t>
      </w:r>
      <w:r w:rsidRPr="004C4FEA">
        <w:rPr>
          <w:rFonts w:ascii="Cambria" w:hAnsi="Cambria"/>
          <w:b/>
          <w:vertAlign w:val="superscript"/>
        </w:rPr>
        <w:t>e</w:t>
      </w:r>
      <w:r w:rsidRPr="004C4FEA">
        <w:rPr>
          <w:rFonts w:ascii="Cambria" w:hAnsi="Cambria"/>
          <w:b/>
        </w:rPr>
        <w:t xml:space="preserve"> siècle »</w:t>
      </w:r>
      <w:r w:rsidRPr="004C4FEA">
        <w:rPr>
          <w:rFonts w:ascii="Cambria" w:hAnsi="Cambria"/>
        </w:rPr>
        <w:t xml:space="preserve"> (coordinateur : </w:t>
      </w:r>
      <w:proofErr w:type="spellStart"/>
      <w:r w:rsidRPr="004C4FEA">
        <w:rPr>
          <w:rFonts w:ascii="Cambria" w:hAnsi="Cambria"/>
        </w:rPr>
        <w:t>Sebastian</w:t>
      </w:r>
      <w:proofErr w:type="spellEnd"/>
      <w:r w:rsidRPr="004C4FEA">
        <w:rPr>
          <w:rFonts w:ascii="Cambria" w:hAnsi="Cambria"/>
        </w:rPr>
        <w:t xml:space="preserve"> </w:t>
      </w:r>
      <w:proofErr w:type="spellStart"/>
      <w:r w:rsidRPr="004C4FEA">
        <w:rPr>
          <w:rFonts w:ascii="Cambria" w:hAnsi="Cambria"/>
        </w:rPr>
        <w:t>Veg</w:t>
      </w:r>
      <w:proofErr w:type="spellEnd"/>
      <w:r w:rsidRPr="004C4FEA">
        <w:rPr>
          <w:rFonts w:ascii="Cambria" w:hAnsi="Cambria"/>
        </w:rPr>
        <w:t>), à partir du 1</w:t>
      </w:r>
      <w:r w:rsidRPr="004C4FEA">
        <w:rPr>
          <w:rFonts w:ascii="Cambria" w:hAnsi="Cambria"/>
          <w:vertAlign w:val="superscript"/>
        </w:rPr>
        <w:t>er</w:t>
      </w:r>
      <w:r w:rsidRPr="004C4FEA">
        <w:rPr>
          <w:rFonts w:ascii="Cambria" w:hAnsi="Cambria"/>
        </w:rPr>
        <w:t xml:space="preserve"> septembre 2017 (ou dès que possible après cette date), pour un an non renouvelable. </w:t>
      </w:r>
    </w:p>
    <w:p w:rsidR="004453FA" w:rsidRPr="004C4FEA" w:rsidRDefault="004453FA" w:rsidP="004453FA">
      <w:pPr>
        <w:ind w:firstLine="426"/>
        <w:rPr>
          <w:rFonts w:ascii="Cambria" w:hAnsi="Cambria"/>
        </w:rPr>
      </w:pPr>
      <w:r w:rsidRPr="004C4FEA">
        <w:rPr>
          <w:rFonts w:ascii="Cambria" w:hAnsi="Cambria"/>
        </w:rPr>
        <w:t>Les candidats seront titulaires d’une thèse de doctorat en histoire de la Chine du 20</w:t>
      </w:r>
      <w:r w:rsidRPr="004C4FEA">
        <w:rPr>
          <w:rFonts w:ascii="Cambria" w:hAnsi="Cambria"/>
          <w:vertAlign w:val="superscript"/>
        </w:rPr>
        <w:t>e</w:t>
      </w:r>
      <w:r w:rsidRPr="004C4FEA">
        <w:rPr>
          <w:rFonts w:ascii="Cambria" w:hAnsi="Cambria"/>
        </w:rPr>
        <w:t xml:space="preserve"> siècle, sociologie historique</w:t>
      </w:r>
      <w:r>
        <w:rPr>
          <w:rFonts w:ascii="Cambria" w:hAnsi="Cambria"/>
        </w:rPr>
        <w:t>, sciences politiques</w:t>
      </w:r>
      <w:r w:rsidRPr="004C4FEA">
        <w:rPr>
          <w:rFonts w:ascii="Cambria" w:hAnsi="Cambria"/>
        </w:rPr>
        <w:t xml:space="preserve"> ou en littérature/études culturelles/histoire des médias. La maîtrise de la langue française est un plus, mais n’est pas indispensable. Les candidats devront préparer un </w:t>
      </w:r>
      <w:r w:rsidRPr="004C4FEA">
        <w:rPr>
          <w:rFonts w:ascii="Cambria" w:hAnsi="Cambria"/>
          <w:b/>
        </w:rPr>
        <w:t>projet de recherche lié à l’histoire de la presse et des publications au 20</w:t>
      </w:r>
      <w:r w:rsidRPr="004C4FEA">
        <w:rPr>
          <w:rFonts w:ascii="Cambria" w:hAnsi="Cambria"/>
          <w:b/>
          <w:vertAlign w:val="superscript"/>
        </w:rPr>
        <w:t>e</w:t>
      </w:r>
      <w:r w:rsidRPr="004C4FEA">
        <w:rPr>
          <w:rFonts w:ascii="Cambria" w:hAnsi="Cambria"/>
          <w:b/>
        </w:rPr>
        <w:t xml:space="preserve"> siècle en Chine</w:t>
      </w:r>
      <w:r w:rsidRPr="004C4FEA">
        <w:rPr>
          <w:rFonts w:ascii="Cambria" w:hAnsi="Cambria"/>
        </w:rPr>
        <w:t xml:space="preserve">, de préférence centré sur l’époque républicaine (1912-1949) ou maoïste (1949-1979). Les projets portant sur les sphères publiques chinoises transnationales (Hong Kong, Taiwan, Singapour, publications d’outre-mer) sont également bienvenus. L’objectif général du projet est de repenser la notion de sphère publique en enquêtant sur les publications alternatives ou souterraines, les </w:t>
      </w:r>
      <w:proofErr w:type="spellStart"/>
      <w:r w:rsidRPr="004C4FEA">
        <w:rPr>
          <w:rFonts w:ascii="Cambria" w:hAnsi="Cambria"/>
        </w:rPr>
        <w:t>contre-publics</w:t>
      </w:r>
      <w:proofErr w:type="spellEnd"/>
      <w:r w:rsidRPr="004C4FEA">
        <w:rPr>
          <w:rFonts w:ascii="Cambria" w:hAnsi="Cambria"/>
        </w:rPr>
        <w:t xml:space="preserve"> et les</w:t>
      </w:r>
      <w:r>
        <w:rPr>
          <w:rFonts w:ascii="Cambria" w:hAnsi="Cambria"/>
        </w:rPr>
        <w:t xml:space="preserve"> lieux de rassemble</w:t>
      </w:r>
      <w:r w:rsidR="00B52F9B">
        <w:rPr>
          <w:rFonts w:ascii="Cambria" w:hAnsi="Cambria"/>
        </w:rPr>
        <w:t>me</w:t>
      </w:r>
      <w:r>
        <w:rPr>
          <w:rFonts w:ascii="Cambria" w:hAnsi="Cambria"/>
        </w:rPr>
        <w:t>nt de communa</w:t>
      </w:r>
      <w:r w:rsidRPr="004C4FEA">
        <w:rPr>
          <w:rFonts w:ascii="Cambria" w:hAnsi="Cambria"/>
        </w:rPr>
        <w:t>utés de lecteurs.</w:t>
      </w:r>
    </w:p>
    <w:p w:rsidR="004453FA" w:rsidRPr="004C4FEA" w:rsidRDefault="004453FA" w:rsidP="004453FA">
      <w:pPr>
        <w:ind w:firstLine="426"/>
        <w:rPr>
          <w:rFonts w:ascii="Cambria" w:hAnsi="Cambria"/>
        </w:rPr>
      </w:pPr>
      <w:r w:rsidRPr="004C4FEA">
        <w:rPr>
          <w:rFonts w:ascii="Cambria" w:hAnsi="Cambria"/>
        </w:rPr>
        <w:t>La rémunération nette (avant impôt) sera d’environ 2100€ par mois, sur la base de 12 mois. L’employeur est le CNRS. Le contrat donne droit à la sécurité sociale</w:t>
      </w:r>
      <w:r w:rsidR="00B52F9B">
        <w:rPr>
          <w:rFonts w:ascii="Cambria" w:hAnsi="Cambria"/>
        </w:rPr>
        <w:t>,</w:t>
      </w:r>
      <w:r w:rsidRPr="004C4FEA">
        <w:rPr>
          <w:rFonts w:ascii="Cambria" w:hAnsi="Cambria"/>
        </w:rPr>
        <w:t xml:space="preserve"> </w:t>
      </w:r>
      <w:r w:rsidR="00B52F9B">
        <w:rPr>
          <w:rFonts w:ascii="Cambria" w:hAnsi="Cambria"/>
        </w:rPr>
        <w:t>aux congés annu</w:t>
      </w:r>
      <w:r w:rsidRPr="004C4FEA">
        <w:rPr>
          <w:rFonts w:ascii="Cambria" w:hAnsi="Cambria"/>
        </w:rPr>
        <w:t>e</w:t>
      </w:r>
      <w:r w:rsidR="00B52F9B">
        <w:rPr>
          <w:rFonts w:ascii="Cambria" w:hAnsi="Cambria"/>
        </w:rPr>
        <w:t>l</w:t>
      </w:r>
      <w:r w:rsidRPr="004C4FEA">
        <w:rPr>
          <w:rFonts w:ascii="Cambria" w:hAnsi="Cambria"/>
        </w:rPr>
        <w:t>s</w:t>
      </w:r>
      <w:r w:rsidR="00B52F9B">
        <w:rPr>
          <w:rFonts w:ascii="Cambria" w:hAnsi="Cambria"/>
        </w:rPr>
        <w:t xml:space="preserve"> et à la</w:t>
      </w:r>
      <w:r w:rsidR="00B52F9B" w:rsidRPr="004C4FEA">
        <w:rPr>
          <w:rFonts w:ascii="Cambria" w:hAnsi="Cambria"/>
        </w:rPr>
        <w:t xml:space="preserve"> prise en charge partielle des frais de transport</w:t>
      </w:r>
      <w:r w:rsidR="00B52F9B">
        <w:rPr>
          <w:rFonts w:ascii="Cambria" w:hAnsi="Cambria"/>
        </w:rPr>
        <w:t xml:space="preserve"> urbain</w:t>
      </w:r>
      <w:r w:rsidRPr="004C4FEA">
        <w:rPr>
          <w:rFonts w:ascii="Cambria" w:hAnsi="Cambria"/>
        </w:rPr>
        <w:t>. Le lieu de travail est situé au CECMC, 54 bd Raspail, Paris 6</w:t>
      </w:r>
      <w:r w:rsidRPr="004C4FEA">
        <w:rPr>
          <w:rFonts w:ascii="Cambria" w:hAnsi="Cambria"/>
          <w:vertAlign w:val="superscript"/>
        </w:rPr>
        <w:t>e</w:t>
      </w:r>
      <w:r w:rsidRPr="004C4FEA">
        <w:rPr>
          <w:rFonts w:ascii="Cambria" w:hAnsi="Cambria"/>
        </w:rPr>
        <w:t>. L’accès à tous les services de l’EHESS (bibliothèque, etc.) est également assuré.</w:t>
      </w:r>
    </w:p>
    <w:p w:rsidR="004453FA" w:rsidRPr="004C4FEA" w:rsidRDefault="004453FA" w:rsidP="004453FA">
      <w:pPr>
        <w:ind w:firstLine="426"/>
        <w:rPr>
          <w:rFonts w:ascii="Cambria" w:hAnsi="Cambria"/>
        </w:rPr>
      </w:pPr>
      <w:r w:rsidRPr="004C4FEA">
        <w:rPr>
          <w:rFonts w:ascii="Cambria" w:hAnsi="Cambria"/>
        </w:rPr>
        <w:t xml:space="preserve">Un </w:t>
      </w:r>
      <w:r w:rsidRPr="004C4FEA">
        <w:rPr>
          <w:rFonts w:ascii="Cambria" w:hAnsi="Cambria"/>
          <w:b/>
        </w:rPr>
        <w:t>financement est également prévu pour deux missions de recherche</w:t>
      </w:r>
      <w:r w:rsidRPr="004C4FEA">
        <w:rPr>
          <w:rFonts w:ascii="Cambria" w:hAnsi="Cambria"/>
        </w:rPr>
        <w:t xml:space="preserve"> (enquête/archives) en Chine (ou ailleurs selon les besoins de l’enquête). Le projet de recherche devra contenir une brève description des missions prévues. </w:t>
      </w:r>
    </w:p>
    <w:p w:rsidR="004453FA" w:rsidRPr="004C4FEA" w:rsidRDefault="004453FA" w:rsidP="004453FA">
      <w:pPr>
        <w:ind w:firstLine="426"/>
        <w:rPr>
          <w:rFonts w:ascii="Cambria" w:hAnsi="Cambria"/>
        </w:rPr>
      </w:pPr>
      <w:r w:rsidRPr="004C4FEA">
        <w:rPr>
          <w:rFonts w:ascii="Cambria" w:hAnsi="Cambria"/>
        </w:rPr>
        <w:t xml:space="preserve">Le/la </w:t>
      </w:r>
      <w:proofErr w:type="spellStart"/>
      <w:r w:rsidRPr="004C4FEA">
        <w:rPr>
          <w:rFonts w:ascii="Cambria" w:hAnsi="Cambria"/>
        </w:rPr>
        <w:t>chercheur-e</w:t>
      </w:r>
      <w:proofErr w:type="spellEnd"/>
      <w:r w:rsidRPr="004C4FEA">
        <w:rPr>
          <w:rFonts w:ascii="Cambria" w:hAnsi="Cambria"/>
        </w:rPr>
        <w:t xml:space="preserve"> </w:t>
      </w:r>
      <w:proofErr w:type="spellStart"/>
      <w:r w:rsidRPr="004C4FEA">
        <w:rPr>
          <w:rFonts w:ascii="Cambria" w:hAnsi="Cambria"/>
        </w:rPr>
        <w:t>post-doctorant-e</w:t>
      </w:r>
      <w:proofErr w:type="spellEnd"/>
      <w:r w:rsidRPr="004C4FEA">
        <w:rPr>
          <w:rFonts w:ascii="Cambria" w:hAnsi="Cambria"/>
        </w:rPr>
        <w:t xml:space="preserve"> aura pour </w:t>
      </w:r>
      <w:r w:rsidRPr="006758A1">
        <w:rPr>
          <w:rFonts w:ascii="Cambria" w:hAnsi="Cambria"/>
          <w:b/>
        </w:rPr>
        <w:t>mission principale</w:t>
      </w:r>
      <w:r w:rsidRPr="004C4FEA">
        <w:rPr>
          <w:rFonts w:ascii="Cambria" w:hAnsi="Cambria"/>
        </w:rPr>
        <w:t xml:space="preserve"> de produire de la recherche originale et de soumettre des articles à publication dans des revues internationales, sous la supervision du coordinateur de projet. Une charge légère (10% du temps de travail) d’activités de soutien à la recherche (organisation de colloques, administration de projet) est également à prévoir.</w:t>
      </w:r>
    </w:p>
    <w:p w:rsidR="004453FA" w:rsidRPr="004C4FEA" w:rsidRDefault="004453FA" w:rsidP="004453FA">
      <w:pPr>
        <w:ind w:firstLine="426"/>
        <w:rPr>
          <w:rFonts w:ascii="Cambria" w:hAnsi="Cambria"/>
        </w:rPr>
      </w:pPr>
      <w:r w:rsidRPr="006758A1">
        <w:rPr>
          <w:rFonts w:ascii="Cambria" w:hAnsi="Cambria"/>
          <w:b/>
        </w:rPr>
        <w:t>Les candidatures (en français ou en anglais) devront être envoyées au plus tard le 20 juillet 2017</w:t>
      </w:r>
      <w:r w:rsidRPr="004C4FEA">
        <w:rPr>
          <w:rFonts w:ascii="Cambria" w:hAnsi="Cambria"/>
        </w:rPr>
        <w:t xml:space="preserve"> sous la forme d’un document </w:t>
      </w:r>
      <w:proofErr w:type="spellStart"/>
      <w:r w:rsidRPr="004C4FEA">
        <w:rPr>
          <w:rFonts w:ascii="Cambria" w:hAnsi="Cambria"/>
        </w:rPr>
        <w:t>pdf</w:t>
      </w:r>
      <w:proofErr w:type="spellEnd"/>
      <w:r w:rsidRPr="004C4FEA">
        <w:rPr>
          <w:rFonts w:ascii="Cambria" w:hAnsi="Cambria"/>
        </w:rPr>
        <w:t xml:space="preserve"> unique aux adresses suivantes : </w:t>
      </w:r>
      <w:hyperlink r:id="rId5" w:history="1">
        <w:r w:rsidRPr="004C4FEA">
          <w:rPr>
            <w:rStyle w:val="Hyperlink"/>
            <w:rFonts w:ascii="Cambria" w:hAnsi="Cambria"/>
          </w:rPr>
          <w:t>sebastian.veg@ehess.fr</w:t>
        </w:r>
      </w:hyperlink>
      <w:r w:rsidRPr="004C4FEA">
        <w:rPr>
          <w:rFonts w:ascii="Cambria" w:hAnsi="Cambria"/>
        </w:rPr>
        <w:t xml:space="preserve"> et </w:t>
      </w:r>
      <w:hyperlink r:id="rId6" w:history="1">
        <w:r w:rsidRPr="004C4FEA">
          <w:rPr>
            <w:rStyle w:val="Hyperlink"/>
            <w:rFonts w:ascii="Cambria" w:hAnsi="Cambria"/>
          </w:rPr>
          <w:t>soulia.bentouhami@ehess.fr</w:t>
        </w:r>
      </w:hyperlink>
      <w:r w:rsidRPr="004C4FEA">
        <w:rPr>
          <w:rFonts w:ascii="Cambria" w:hAnsi="Cambria"/>
        </w:rPr>
        <w:t xml:space="preserve"> . Le dossier contiendra :</w:t>
      </w:r>
    </w:p>
    <w:p w:rsidR="004453FA" w:rsidRPr="004C4FEA" w:rsidRDefault="004453FA" w:rsidP="004453FA">
      <w:pPr>
        <w:numPr>
          <w:ilvl w:val="0"/>
          <w:numId w:val="2"/>
        </w:numPr>
        <w:rPr>
          <w:rFonts w:ascii="Cambria" w:hAnsi="Cambria"/>
        </w:rPr>
      </w:pPr>
      <w:r w:rsidRPr="004C4FEA">
        <w:rPr>
          <w:rFonts w:ascii="Cambria" w:hAnsi="Cambria"/>
        </w:rPr>
        <w:t>un CV avec une liste de publications ;</w:t>
      </w:r>
    </w:p>
    <w:p w:rsidR="004453FA" w:rsidRPr="004C4FEA" w:rsidRDefault="004453FA" w:rsidP="004453FA">
      <w:pPr>
        <w:numPr>
          <w:ilvl w:val="0"/>
          <w:numId w:val="2"/>
        </w:numPr>
        <w:rPr>
          <w:rFonts w:ascii="Cambria" w:hAnsi="Cambria"/>
        </w:rPr>
      </w:pPr>
      <w:r w:rsidRPr="004C4FEA">
        <w:rPr>
          <w:rFonts w:ascii="Cambria" w:hAnsi="Cambria"/>
        </w:rPr>
        <w:t xml:space="preserve">le rapport de soutenance ou </w:t>
      </w:r>
      <w:proofErr w:type="spellStart"/>
      <w:r w:rsidRPr="004C4FEA">
        <w:rPr>
          <w:rFonts w:ascii="Cambria" w:hAnsi="Cambria"/>
        </w:rPr>
        <w:t>transcript</w:t>
      </w:r>
      <w:proofErr w:type="spellEnd"/>
      <w:r w:rsidRPr="004C4FEA">
        <w:rPr>
          <w:rFonts w:ascii="Cambria" w:hAnsi="Cambria"/>
        </w:rPr>
        <w:t xml:space="preserve"> ou autre preuve d’obtention de la thèse</w:t>
      </w:r>
      <w:r>
        <w:rPr>
          <w:rFonts w:ascii="Cambria" w:hAnsi="Cambria"/>
        </w:rPr>
        <w:t> ;</w:t>
      </w:r>
    </w:p>
    <w:p w:rsidR="004453FA" w:rsidRPr="004C4FEA" w:rsidRDefault="004453FA" w:rsidP="004453FA">
      <w:pPr>
        <w:numPr>
          <w:ilvl w:val="0"/>
          <w:numId w:val="2"/>
        </w:numPr>
        <w:rPr>
          <w:rFonts w:ascii="Cambria" w:hAnsi="Cambria"/>
        </w:rPr>
      </w:pPr>
      <w:r w:rsidRPr="004C4FEA">
        <w:rPr>
          <w:rFonts w:ascii="Cambria" w:hAnsi="Cambria"/>
        </w:rPr>
        <w:t>un projet de recherche de 5 pages (Times 12, interligne 1.5)</w:t>
      </w:r>
      <w:r>
        <w:rPr>
          <w:rFonts w:ascii="Cambria" w:hAnsi="Cambria"/>
        </w:rPr>
        <w:t> ;</w:t>
      </w:r>
    </w:p>
    <w:p w:rsidR="004453FA" w:rsidRPr="004C4FEA" w:rsidRDefault="004453FA" w:rsidP="004453FA">
      <w:pPr>
        <w:numPr>
          <w:ilvl w:val="0"/>
          <w:numId w:val="2"/>
        </w:numPr>
        <w:rPr>
          <w:rFonts w:ascii="Cambria" w:hAnsi="Cambria"/>
        </w:rPr>
      </w:pPr>
      <w:r w:rsidRPr="004C4FEA">
        <w:rPr>
          <w:rFonts w:ascii="Cambria" w:hAnsi="Cambria"/>
        </w:rPr>
        <w:t xml:space="preserve">contact de deux garants (referees) qui </w:t>
      </w:r>
      <w:r>
        <w:rPr>
          <w:rFonts w:ascii="Cambria" w:hAnsi="Cambria"/>
        </w:rPr>
        <w:t>donnent leur accord pour être sollicités.</w:t>
      </w:r>
    </w:p>
    <w:p w:rsidR="004453FA" w:rsidRDefault="004453FA" w:rsidP="004453FA">
      <w:pPr>
        <w:ind w:firstLine="426"/>
        <w:rPr>
          <w:rFonts w:ascii="Cambria" w:hAnsi="Cambria"/>
        </w:rPr>
      </w:pPr>
      <w:r w:rsidRPr="004C4FEA">
        <w:rPr>
          <w:rFonts w:ascii="Cambria" w:hAnsi="Cambria"/>
        </w:rPr>
        <w:t xml:space="preserve">Les finalistes pourront être contactés pour un entretien par </w:t>
      </w:r>
      <w:proofErr w:type="spellStart"/>
      <w:r w:rsidRPr="004C4FEA">
        <w:rPr>
          <w:rFonts w:ascii="Cambria" w:hAnsi="Cambria"/>
        </w:rPr>
        <w:t>skype</w:t>
      </w:r>
      <w:proofErr w:type="spellEnd"/>
      <w:r w:rsidRPr="004C4FEA">
        <w:rPr>
          <w:rFonts w:ascii="Cambria" w:hAnsi="Cambria"/>
        </w:rPr>
        <w:t xml:space="preserve"> fin juillet. </w:t>
      </w:r>
    </w:p>
    <w:p w:rsidR="004453FA" w:rsidRDefault="004453FA" w:rsidP="004453FA">
      <w:pPr>
        <w:ind w:firstLine="426"/>
        <w:rPr>
          <w:rFonts w:ascii="Cambria" w:hAnsi="Cambria"/>
        </w:rPr>
      </w:pPr>
    </w:p>
    <w:p w:rsidR="004453FA" w:rsidRPr="004C4FEA" w:rsidRDefault="004453FA" w:rsidP="004453FA">
      <w:pPr>
        <w:ind w:firstLine="426"/>
        <w:rPr>
          <w:rFonts w:ascii="Cambria" w:hAnsi="Cambria"/>
        </w:rPr>
      </w:pPr>
      <w:r>
        <w:rPr>
          <w:rFonts w:ascii="Cambria" w:hAnsi="Cambria"/>
        </w:rPr>
        <w:t xml:space="preserve">Informations complémentaires : </w:t>
      </w:r>
      <w:hyperlink r:id="rId7" w:history="1">
        <w:r w:rsidRPr="00E23F2C">
          <w:rPr>
            <w:rStyle w:val="Hyperlink"/>
            <w:rFonts w:ascii="Cambria" w:hAnsi="Cambria"/>
          </w:rPr>
          <w:t>sebastian.veg@ehess.fr</w:t>
        </w:r>
      </w:hyperlink>
      <w:r>
        <w:rPr>
          <w:rFonts w:ascii="Cambria" w:hAnsi="Cambria"/>
        </w:rPr>
        <w:t xml:space="preserve"> </w:t>
      </w:r>
    </w:p>
    <w:p w:rsidR="004453FA" w:rsidRPr="004C4FEA" w:rsidRDefault="004453FA" w:rsidP="004453FA">
      <w:pPr>
        <w:rPr>
          <w:rFonts w:ascii="Cambria" w:hAnsi="Cambria"/>
          <w:b/>
          <w:lang w:val="en-US"/>
        </w:rPr>
      </w:pPr>
      <w:r w:rsidRPr="004C4FEA">
        <w:rPr>
          <w:rFonts w:ascii="Cambria" w:hAnsi="Cambria"/>
          <w:b/>
          <w:lang w:val="en-US"/>
        </w:rPr>
        <w:br w:type="page"/>
        <w:t>Recruitment of a postdoctoral researcher on 20</w:t>
      </w:r>
      <w:r w:rsidRPr="004C4FEA">
        <w:rPr>
          <w:rFonts w:ascii="Cambria" w:hAnsi="Cambria"/>
          <w:b/>
          <w:vertAlign w:val="superscript"/>
          <w:lang w:val="en-US"/>
        </w:rPr>
        <w:t>th</w:t>
      </w:r>
      <w:r w:rsidRPr="004C4FEA">
        <w:rPr>
          <w:rFonts w:ascii="Cambria" w:hAnsi="Cambria"/>
          <w:b/>
          <w:lang w:val="en-US"/>
        </w:rPr>
        <w:t xml:space="preserve"> century Chinese history, China Centre (EHESS-CNRS).</w:t>
      </w:r>
    </w:p>
    <w:p w:rsidR="004453FA" w:rsidRDefault="004453FA" w:rsidP="004453FA">
      <w:pPr>
        <w:ind w:firstLine="426"/>
        <w:rPr>
          <w:rFonts w:ascii="Cambria" w:hAnsi="Cambria"/>
          <w:lang w:val="en-US"/>
        </w:rPr>
      </w:pPr>
    </w:p>
    <w:p w:rsidR="004453FA" w:rsidRPr="0085235B" w:rsidRDefault="004453FA" w:rsidP="004453FA">
      <w:pPr>
        <w:ind w:firstLine="426"/>
        <w:rPr>
          <w:rFonts w:ascii="Cambria" w:hAnsi="Cambria"/>
          <w:lang w:val="en-US"/>
        </w:rPr>
      </w:pPr>
      <w:r w:rsidRPr="0085235B">
        <w:rPr>
          <w:rFonts w:ascii="Cambria" w:hAnsi="Cambria"/>
          <w:lang w:val="en-US"/>
        </w:rPr>
        <w:t xml:space="preserve">The China Centre, School </w:t>
      </w:r>
      <w:r>
        <w:rPr>
          <w:rFonts w:ascii="Cambria" w:hAnsi="Cambria"/>
          <w:lang w:val="en-US"/>
        </w:rPr>
        <w:t>for</w:t>
      </w:r>
      <w:r w:rsidRPr="0085235B">
        <w:rPr>
          <w:rFonts w:ascii="Cambria" w:hAnsi="Cambria"/>
          <w:lang w:val="en-US"/>
        </w:rPr>
        <w:t xml:space="preserve"> Advanced Studies in</w:t>
      </w:r>
      <w:r>
        <w:rPr>
          <w:rFonts w:ascii="Cambria" w:hAnsi="Cambria"/>
          <w:lang w:val="en-US"/>
        </w:rPr>
        <w:t xml:space="preserve"> the</w:t>
      </w:r>
      <w:r w:rsidRPr="0085235B">
        <w:rPr>
          <w:rFonts w:ascii="Cambria" w:hAnsi="Cambria"/>
          <w:lang w:val="en-US"/>
        </w:rPr>
        <w:t xml:space="preserve"> Social Sciences (EHESS</w:t>
      </w:r>
      <w:r>
        <w:rPr>
          <w:rFonts w:ascii="Cambria" w:hAnsi="Cambria"/>
          <w:lang w:val="en-US"/>
        </w:rPr>
        <w:t>-CNRS</w:t>
      </w:r>
      <w:r w:rsidRPr="0085235B">
        <w:rPr>
          <w:rFonts w:ascii="Cambria" w:hAnsi="Cambria"/>
          <w:lang w:val="en-US"/>
        </w:rPr>
        <w:t xml:space="preserve">, Paris), is hiring a </w:t>
      </w:r>
      <w:r w:rsidRPr="00C83029">
        <w:rPr>
          <w:rFonts w:ascii="Cambria" w:hAnsi="Cambria"/>
          <w:b/>
          <w:lang w:val="en-US"/>
        </w:rPr>
        <w:t>post-doctoral researcher</w:t>
      </w:r>
      <w:r w:rsidRPr="0085235B">
        <w:rPr>
          <w:rFonts w:ascii="Cambria" w:hAnsi="Cambria"/>
          <w:lang w:val="en-US"/>
        </w:rPr>
        <w:t xml:space="preserve"> within the framework of the research project </w:t>
      </w:r>
      <w:r w:rsidRPr="00C83029">
        <w:rPr>
          <w:rFonts w:ascii="Cambria" w:hAnsi="Cambria"/>
          <w:b/>
          <w:lang w:val="en-US"/>
        </w:rPr>
        <w:t>“Alternative Public Spheres in 20</w:t>
      </w:r>
      <w:r w:rsidRPr="00C83029">
        <w:rPr>
          <w:rFonts w:ascii="Cambria" w:hAnsi="Cambria"/>
          <w:b/>
          <w:vertAlign w:val="superscript"/>
          <w:lang w:val="en-US"/>
        </w:rPr>
        <w:t>th</w:t>
      </w:r>
      <w:r w:rsidRPr="00C83029">
        <w:rPr>
          <w:rFonts w:ascii="Cambria" w:hAnsi="Cambria"/>
          <w:b/>
          <w:lang w:val="en-US"/>
        </w:rPr>
        <w:t xml:space="preserve"> century China”</w:t>
      </w:r>
      <w:r>
        <w:rPr>
          <w:rFonts w:ascii="Cambria" w:hAnsi="Cambria"/>
          <w:lang w:val="en-US"/>
        </w:rPr>
        <w:t xml:space="preserve"> (principal investigator: Sebastian </w:t>
      </w:r>
      <w:proofErr w:type="spellStart"/>
      <w:r>
        <w:rPr>
          <w:rFonts w:ascii="Cambria" w:hAnsi="Cambria"/>
          <w:lang w:val="en-US"/>
        </w:rPr>
        <w:t>Veg</w:t>
      </w:r>
      <w:proofErr w:type="spellEnd"/>
      <w:r>
        <w:rPr>
          <w:rFonts w:ascii="Cambria" w:hAnsi="Cambria"/>
          <w:lang w:val="en-US"/>
        </w:rPr>
        <w:t>) for a duration of 12</w:t>
      </w:r>
      <w:r w:rsidRPr="0085235B">
        <w:rPr>
          <w:rFonts w:ascii="Cambria" w:hAnsi="Cambria"/>
          <w:lang w:val="en-US"/>
        </w:rPr>
        <w:t xml:space="preserve"> months, with a starting date on 1 September 2017 or </w:t>
      </w:r>
      <w:r>
        <w:rPr>
          <w:rFonts w:ascii="Cambria" w:hAnsi="Cambria"/>
          <w:lang w:val="en-US"/>
        </w:rPr>
        <w:t>as soon as possible thereafter, on a one-year fixed term basis (no possibility of renewal).</w:t>
      </w:r>
    </w:p>
    <w:p w:rsidR="004453FA" w:rsidRPr="0085235B" w:rsidRDefault="004453FA" w:rsidP="004453FA">
      <w:pPr>
        <w:ind w:firstLine="426"/>
        <w:rPr>
          <w:rFonts w:ascii="Cambria" w:hAnsi="Cambria"/>
          <w:lang w:val="en-US"/>
        </w:rPr>
      </w:pPr>
      <w:r w:rsidRPr="0085235B">
        <w:rPr>
          <w:rFonts w:ascii="Cambria" w:hAnsi="Cambria"/>
          <w:lang w:val="en-US"/>
        </w:rPr>
        <w:t>Applicants should hold a PhD in 20</w:t>
      </w:r>
      <w:r w:rsidRPr="0085235B">
        <w:rPr>
          <w:rFonts w:ascii="Cambria" w:hAnsi="Cambria"/>
          <w:vertAlign w:val="superscript"/>
          <w:lang w:val="en-US"/>
        </w:rPr>
        <w:t>th</w:t>
      </w:r>
      <w:r w:rsidRPr="0085235B">
        <w:rPr>
          <w:rFonts w:ascii="Cambria" w:hAnsi="Cambria"/>
          <w:lang w:val="en-US"/>
        </w:rPr>
        <w:t xml:space="preserve"> century Chinese history, historical sociology,</w:t>
      </w:r>
      <w:r>
        <w:rPr>
          <w:rFonts w:ascii="Cambria" w:hAnsi="Cambria"/>
          <w:lang w:val="en-US"/>
        </w:rPr>
        <w:t xml:space="preserve"> political science</w:t>
      </w:r>
      <w:r w:rsidRPr="0085235B">
        <w:rPr>
          <w:rFonts w:ascii="Cambria" w:hAnsi="Cambria"/>
          <w:lang w:val="en-US"/>
        </w:rPr>
        <w:t xml:space="preserve"> or Literature/Cultu</w:t>
      </w:r>
      <w:r>
        <w:rPr>
          <w:rFonts w:ascii="Cambria" w:hAnsi="Cambria"/>
          <w:lang w:val="en-US"/>
        </w:rPr>
        <w:t>ral Studies/Media studies. French language is a plus, but not a requirement.</w:t>
      </w:r>
      <w:r w:rsidRPr="0085235B">
        <w:rPr>
          <w:rFonts w:ascii="Cambria" w:hAnsi="Cambria"/>
          <w:lang w:val="en-US"/>
        </w:rPr>
        <w:t xml:space="preserve"> </w:t>
      </w:r>
      <w:r w:rsidRPr="000E5C59">
        <w:rPr>
          <w:rFonts w:ascii="Cambria" w:hAnsi="Cambria"/>
          <w:b/>
          <w:lang w:val="en-US"/>
        </w:rPr>
        <w:t>Applicants should submit a research proposal related to the history of press and publications in 20</w:t>
      </w:r>
      <w:r w:rsidRPr="000E5C59">
        <w:rPr>
          <w:rFonts w:ascii="Cambria" w:hAnsi="Cambria"/>
          <w:b/>
          <w:vertAlign w:val="superscript"/>
          <w:lang w:val="en-US"/>
        </w:rPr>
        <w:t>th</w:t>
      </w:r>
      <w:r w:rsidRPr="000E5C59">
        <w:rPr>
          <w:rFonts w:ascii="Cambria" w:hAnsi="Cambria"/>
          <w:b/>
          <w:lang w:val="en-US"/>
        </w:rPr>
        <w:t xml:space="preserve"> century China</w:t>
      </w:r>
      <w:r w:rsidRPr="0085235B">
        <w:rPr>
          <w:rFonts w:ascii="Cambria" w:hAnsi="Cambria"/>
          <w:lang w:val="en-US"/>
        </w:rPr>
        <w:t xml:space="preserve">, preferably focused on the Republican (1912-1949) or Mao (1949-1979) periods. Proposals devoted to </w:t>
      </w:r>
      <w:r>
        <w:rPr>
          <w:rFonts w:ascii="Cambria" w:hAnsi="Cambria"/>
          <w:lang w:val="en-US"/>
        </w:rPr>
        <w:t xml:space="preserve">transnational </w:t>
      </w:r>
      <w:r w:rsidRPr="0085235B">
        <w:rPr>
          <w:rFonts w:ascii="Cambria" w:hAnsi="Cambria"/>
          <w:lang w:val="en-US"/>
        </w:rPr>
        <w:t xml:space="preserve">Chinese public spheres (Hong Kong, Taiwan, Singapore, overseas publications) are also encouraged. The overall project aims to revisit the notion of public sphere by investigating alternative or underground publications, counter-publics, and venues where reading communities come together. </w:t>
      </w:r>
    </w:p>
    <w:p w:rsidR="004453FA" w:rsidRDefault="004453FA" w:rsidP="004453FA">
      <w:pPr>
        <w:ind w:firstLine="426"/>
        <w:rPr>
          <w:rFonts w:ascii="Cambria" w:hAnsi="Cambria"/>
          <w:lang w:val="en-US"/>
        </w:rPr>
      </w:pPr>
      <w:bookmarkStart w:id="0" w:name="_GoBack"/>
      <w:bookmarkEnd w:id="0"/>
      <w:r>
        <w:rPr>
          <w:rFonts w:ascii="Cambria" w:hAnsi="Cambria"/>
          <w:lang w:val="en-US"/>
        </w:rPr>
        <w:t xml:space="preserve">The </w:t>
      </w:r>
      <w:r w:rsidRPr="000E5C59">
        <w:rPr>
          <w:rFonts w:ascii="Cambria" w:hAnsi="Cambria"/>
          <w:b/>
          <w:lang w:val="en-US"/>
        </w:rPr>
        <w:t>salary</w:t>
      </w:r>
      <w:r>
        <w:rPr>
          <w:rFonts w:ascii="Cambria" w:hAnsi="Cambria"/>
          <w:lang w:val="en-US"/>
        </w:rPr>
        <w:t xml:space="preserve"> will be in the vicinity (subject to minor adjustments) of 2100€ per month pre-tax, on a 12-month basis. The employing institution will be CNRS. Medical coverage (</w:t>
      </w:r>
      <w:proofErr w:type="spellStart"/>
      <w:r>
        <w:rPr>
          <w:rFonts w:ascii="Cambria" w:hAnsi="Cambria"/>
          <w:lang w:val="en-US"/>
        </w:rPr>
        <w:t>sécurité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sociale</w:t>
      </w:r>
      <w:proofErr w:type="spellEnd"/>
      <w:r>
        <w:rPr>
          <w:rFonts w:ascii="Cambria" w:hAnsi="Cambria"/>
          <w:lang w:val="en-US"/>
        </w:rPr>
        <w:t>)</w:t>
      </w:r>
      <w:r w:rsidR="00B52F9B">
        <w:rPr>
          <w:rFonts w:ascii="Cambria" w:hAnsi="Cambria"/>
          <w:lang w:val="en-US"/>
        </w:rPr>
        <w:t xml:space="preserve">, a public transport subsidy, </w:t>
      </w:r>
      <w:r>
        <w:rPr>
          <w:rFonts w:ascii="Cambria" w:hAnsi="Cambria"/>
          <w:lang w:val="en-US"/>
        </w:rPr>
        <w:t xml:space="preserve">and annual leave will be provided during the period of employment. Post-doctoral researchers will be based in the Centre for research on modern and contemporary China (CECMC, 54 </w:t>
      </w:r>
      <w:proofErr w:type="spellStart"/>
      <w:r>
        <w:rPr>
          <w:rFonts w:ascii="Cambria" w:hAnsi="Cambria"/>
          <w:lang w:val="en-US"/>
        </w:rPr>
        <w:t>bd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Raspail</w:t>
      </w:r>
      <w:proofErr w:type="spellEnd"/>
      <w:r>
        <w:rPr>
          <w:rFonts w:ascii="Cambria" w:hAnsi="Cambria"/>
          <w:lang w:val="en-US"/>
        </w:rPr>
        <w:t xml:space="preserve">, Paris) with access to all EHESS facilities, including libraries. </w:t>
      </w:r>
    </w:p>
    <w:p w:rsidR="004453FA" w:rsidRDefault="004453FA" w:rsidP="004453FA">
      <w:pPr>
        <w:ind w:firstLine="426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In addition, </w:t>
      </w:r>
      <w:r w:rsidRPr="000E5C59">
        <w:rPr>
          <w:rFonts w:ascii="Cambria" w:hAnsi="Cambria"/>
          <w:b/>
          <w:lang w:val="en-US"/>
        </w:rPr>
        <w:t>research funding will be provided</w:t>
      </w:r>
      <w:r>
        <w:rPr>
          <w:rFonts w:ascii="Cambria" w:hAnsi="Cambria"/>
          <w:lang w:val="en-US"/>
        </w:rPr>
        <w:t xml:space="preserve"> for two separate fieldwork/archival missions to China or other destinations as required. The research proposal should include a brief description of the planned field- or archival work.</w:t>
      </w:r>
    </w:p>
    <w:p w:rsidR="004453FA" w:rsidRDefault="004453FA" w:rsidP="004453FA">
      <w:pPr>
        <w:ind w:firstLine="426"/>
        <w:rPr>
          <w:rFonts w:ascii="Cambria" w:hAnsi="Cambria"/>
          <w:lang w:val="en-US"/>
        </w:rPr>
      </w:pPr>
      <w:r w:rsidRPr="000E5C59">
        <w:rPr>
          <w:rFonts w:ascii="Cambria" w:hAnsi="Cambria"/>
          <w:b/>
          <w:lang w:val="en-US"/>
        </w:rPr>
        <w:t>Duties</w:t>
      </w:r>
      <w:r>
        <w:rPr>
          <w:rFonts w:ascii="Cambria" w:hAnsi="Cambria"/>
          <w:lang w:val="en-US"/>
        </w:rPr>
        <w:t xml:space="preserve"> will include producing original research and submitting papers for publication to international journals, under the supervision of the Principal investigator. A small amount of research support activities, i.e. conference organization and administrative reporting for the project are also included among the duties (approximately 10% of overall time).</w:t>
      </w:r>
    </w:p>
    <w:p w:rsidR="004453FA" w:rsidRDefault="004453FA" w:rsidP="004453FA">
      <w:pPr>
        <w:ind w:firstLine="426"/>
        <w:rPr>
          <w:rFonts w:ascii="Cambria" w:hAnsi="Cambria"/>
          <w:lang w:val="en-US"/>
        </w:rPr>
      </w:pPr>
      <w:r w:rsidRPr="000E5C59">
        <w:rPr>
          <w:rFonts w:ascii="Cambria" w:hAnsi="Cambria"/>
          <w:b/>
          <w:lang w:val="en-US"/>
        </w:rPr>
        <w:t>Applications</w:t>
      </w:r>
      <w:r>
        <w:rPr>
          <w:rFonts w:ascii="Cambria" w:hAnsi="Cambria"/>
          <w:b/>
          <w:lang w:val="en-US"/>
        </w:rPr>
        <w:t xml:space="preserve"> (in English or French)</w:t>
      </w:r>
      <w:r w:rsidRPr="000E5C59">
        <w:rPr>
          <w:rFonts w:ascii="Cambria" w:hAnsi="Cambria"/>
          <w:b/>
          <w:lang w:val="en-US"/>
        </w:rPr>
        <w:t xml:space="preserve"> should be sent on or before 20 July 2017</w:t>
      </w:r>
      <w:r w:rsidRPr="00C83029"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as a</w:t>
      </w:r>
      <w:r w:rsidRPr="00C83029">
        <w:rPr>
          <w:rFonts w:ascii="Cambria" w:hAnsi="Cambria"/>
          <w:lang w:val="en-US"/>
        </w:rPr>
        <w:t xml:space="preserve"> single PDF document, to: </w:t>
      </w:r>
      <w:hyperlink r:id="rId8" w:history="1">
        <w:r w:rsidRPr="00C83029">
          <w:rPr>
            <w:rStyle w:val="Hyperlink"/>
            <w:rFonts w:ascii="Cambria" w:hAnsi="Cambria"/>
            <w:lang w:val="en-US"/>
          </w:rPr>
          <w:t>sebastian.veg@ehess.fr</w:t>
        </w:r>
      </w:hyperlink>
      <w:r w:rsidRPr="00C83029">
        <w:rPr>
          <w:rFonts w:ascii="Cambria" w:hAnsi="Cambria"/>
          <w:lang w:val="en-US"/>
        </w:rPr>
        <w:t xml:space="preserve"> and </w:t>
      </w:r>
      <w:hyperlink r:id="rId9" w:history="1">
        <w:r w:rsidRPr="00C83029">
          <w:rPr>
            <w:rStyle w:val="Hyperlink"/>
            <w:rFonts w:ascii="Cambria" w:hAnsi="Cambria"/>
            <w:lang w:val="en-US"/>
          </w:rPr>
          <w:t>soulia.bentouhami@ehess.fr</w:t>
        </w:r>
      </w:hyperlink>
      <w:r>
        <w:rPr>
          <w:rFonts w:ascii="Cambria" w:hAnsi="Cambria"/>
          <w:lang w:val="en-US"/>
        </w:rPr>
        <w:t xml:space="preserve"> , and should contain:</w:t>
      </w:r>
    </w:p>
    <w:p w:rsidR="004453FA" w:rsidRDefault="004453FA" w:rsidP="004453FA">
      <w:pPr>
        <w:pStyle w:val="ListParagraph"/>
        <w:numPr>
          <w:ilvl w:val="0"/>
          <w:numId w:val="1"/>
        </w:numPr>
        <w:rPr>
          <w:rFonts w:ascii="Cambria" w:hAnsi="Cambria"/>
          <w:lang w:val="en-US"/>
        </w:rPr>
      </w:pPr>
      <w:r w:rsidRPr="00C83029">
        <w:rPr>
          <w:rFonts w:ascii="Cambria" w:hAnsi="Cambria"/>
          <w:lang w:val="en-US"/>
        </w:rPr>
        <w:t>CV with a list of publications</w:t>
      </w:r>
      <w:r>
        <w:rPr>
          <w:rFonts w:ascii="Cambria" w:hAnsi="Cambria"/>
          <w:lang w:val="en-US"/>
        </w:rPr>
        <w:t>;</w:t>
      </w:r>
    </w:p>
    <w:p w:rsidR="004453FA" w:rsidRPr="00C83029" w:rsidRDefault="004453FA" w:rsidP="004453FA">
      <w:pPr>
        <w:pStyle w:val="ListParagraph"/>
        <w:numPr>
          <w:ilvl w:val="0"/>
          <w:numId w:val="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PhD transcript or </w:t>
      </w:r>
      <w:r w:rsidRPr="00031A7A">
        <w:rPr>
          <w:rFonts w:ascii="Cambria" w:hAnsi="Cambria"/>
          <w:i/>
          <w:lang w:val="en-US"/>
        </w:rPr>
        <w:t xml:space="preserve">rapport de </w:t>
      </w:r>
      <w:proofErr w:type="spellStart"/>
      <w:r w:rsidRPr="00031A7A">
        <w:rPr>
          <w:rFonts w:ascii="Cambria" w:hAnsi="Cambria"/>
          <w:i/>
          <w:lang w:val="en-US"/>
        </w:rPr>
        <w:t>soutenance</w:t>
      </w:r>
      <w:proofErr w:type="spellEnd"/>
      <w:r>
        <w:rPr>
          <w:rFonts w:ascii="Cambria" w:hAnsi="Cambria"/>
          <w:lang w:val="en-US"/>
        </w:rPr>
        <w:t xml:space="preserve"> or other equivalent proof of PhD degree.</w:t>
      </w:r>
    </w:p>
    <w:p w:rsidR="004453FA" w:rsidRDefault="004453FA" w:rsidP="004453FA">
      <w:pPr>
        <w:pStyle w:val="ListParagraph"/>
        <w:numPr>
          <w:ilvl w:val="0"/>
          <w:numId w:val="1"/>
        </w:numPr>
        <w:rPr>
          <w:rFonts w:ascii="Cambria" w:hAnsi="Cambria"/>
          <w:lang w:val="en-US"/>
        </w:rPr>
      </w:pPr>
      <w:r w:rsidRPr="00C83029">
        <w:rPr>
          <w:rFonts w:ascii="Cambria" w:hAnsi="Cambria"/>
          <w:lang w:val="en-US"/>
        </w:rPr>
        <w:t>5-page research proposal (Times 12, 1.5 spacing)</w:t>
      </w:r>
      <w:r>
        <w:rPr>
          <w:rFonts w:ascii="Cambria" w:hAnsi="Cambria"/>
          <w:lang w:val="en-US"/>
        </w:rPr>
        <w:t>;</w:t>
      </w:r>
    </w:p>
    <w:p w:rsidR="004453FA" w:rsidRDefault="004453FA" w:rsidP="004453FA">
      <w:pPr>
        <w:pStyle w:val="ListParagraph"/>
        <w:numPr>
          <w:ilvl w:val="0"/>
          <w:numId w:val="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details of two referees who agree to be contacted.</w:t>
      </w:r>
    </w:p>
    <w:p w:rsidR="004453FA" w:rsidRPr="00C83029" w:rsidRDefault="004453FA" w:rsidP="004453F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Shortlisted applicants may be contacted for a </w:t>
      </w:r>
      <w:proofErr w:type="spellStart"/>
      <w:r>
        <w:rPr>
          <w:rFonts w:ascii="Cambria" w:hAnsi="Cambria"/>
          <w:lang w:val="en-US"/>
        </w:rPr>
        <w:t>skype</w:t>
      </w:r>
      <w:proofErr w:type="spellEnd"/>
      <w:r>
        <w:rPr>
          <w:rFonts w:ascii="Cambria" w:hAnsi="Cambria"/>
          <w:lang w:val="en-US"/>
        </w:rPr>
        <w:t xml:space="preserve"> interview in late July. </w:t>
      </w:r>
    </w:p>
    <w:p w:rsidR="004453FA" w:rsidRDefault="004453FA" w:rsidP="004453FA">
      <w:pPr>
        <w:ind w:firstLine="426"/>
        <w:rPr>
          <w:rFonts w:ascii="Cambria" w:hAnsi="Cambria"/>
          <w:lang w:val="en-US"/>
        </w:rPr>
      </w:pPr>
    </w:p>
    <w:p w:rsidR="004453FA" w:rsidRPr="0085235B" w:rsidRDefault="004453FA" w:rsidP="004453FA">
      <w:pPr>
        <w:ind w:firstLine="426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Inquiries: </w:t>
      </w:r>
      <w:hyperlink r:id="rId10" w:history="1">
        <w:r w:rsidRPr="00E23F2C">
          <w:rPr>
            <w:rStyle w:val="Hyperlink"/>
            <w:rFonts w:ascii="Cambria" w:hAnsi="Cambria"/>
            <w:lang w:val="en-US"/>
          </w:rPr>
          <w:t>sebastian.veg@ehess.fr</w:t>
        </w:r>
      </w:hyperlink>
      <w:r>
        <w:rPr>
          <w:rFonts w:ascii="Cambria" w:hAnsi="Cambria"/>
          <w:lang w:val="en-US"/>
        </w:rPr>
        <w:t xml:space="preserve"> </w:t>
      </w:r>
    </w:p>
    <w:p w:rsidR="00D9427F" w:rsidRPr="00227702" w:rsidRDefault="00D9427F" w:rsidP="00D9427F">
      <w:pPr>
        <w:contextualSpacing/>
        <w:rPr>
          <w:sz w:val="18"/>
        </w:rPr>
      </w:pPr>
    </w:p>
    <w:sectPr w:rsidR="00D9427F" w:rsidRPr="00227702" w:rsidSect="00A5652E">
      <w:headerReference w:type="default" r:id="rId11"/>
      <w:footerReference w:type="default" r:id="rId12"/>
      <w:pgSz w:w="11899" w:h="16838"/>
      <w:pgMar w:top="1418" w:right="1418" w:bottom="1418" w:left="1418" w:header="567" w:footer="567" w:gutter="0"/>
      <w:noEndnote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55" w:rsidRPr="00227702" w:rsidRDefault="00A53D72" w:rsidP="005C7A55">
    <w:pPr>
      <w:widowControl w:val="0"/>
      <w:autoSpaceDE w:val="0"/>
      <w:autoSpaceDN w:val="0"/>
      <w:adjustRightInd w:val="0"/>
      <w:spacing w:after="240"/>
      <w:contextualSpacing/>
      <w:jc w:val="center"/>
      <w:rPr>
        <w:rFonts w:ascii="Arial Narrow" w:hAnsi="Arial Narrow" w:cs="Arial Narrow"/>
        <w:b/>
        <w:bCs/>
        <w:sz w:val="18"/>
      </w:rPr>
    </w:pPr>
    <w:r>
      <w:rPr>
        <w:rFonts w:ascii="Arial Narrow" w:hAnsi="Arial Narrow" w:cs="Arial Narrow"/>
        <w:b/>
        <w:bCs/>
        <w:sz w:val="18"/>
      </w:rPr>
      <w:t>54 Bd. Raspail</w:t>
    </w:r>
    <w:r w:rsidR="005C7A55">
      <w:rPr>
        <w:rFonts w:ascii="Arial Narrow" w:hAnsi="Arial Narrow" w:cs="Arial Narrow"/>
        <w:b/>
        <w:bCs/>
        <w:sz w:val="18"/>
      </w:rPr>
      <w:t xml:space="preserve"> --</w:t>
    </w:r>
    <w:r w:rsidR="005C7A55" w:rsidRPr="00227702">
      <w:rPr>
        <w:rFonts w:ascii="Arial Narrow" w:hAnsi="Arial Narrow" w:cs="Arial Narrow"/>
        <w:b/>
        <w:bCs/>
        <w:sz w:val="18"/>
      </w:rPr>
      <w:t> </w:t>
    </w:r>
    <w:r>
      <w:rPr>
        <w:rFonts w:ascii="Arial Narrow" w:hAnsi="Arial Narrow" w:cs="Arial Narrow"/>
        <w:b/>
        <w:bCs/>
        <w:sz w:val="18"/>
      </w:rPr>
      <w:t>75006 Paris</w:t>
    </w:r>
    <w:r w:rsidR="005C7A55" w:rsidRPr="00227702">
      <w:rPr>
        <w:rFonts w:ascii="Arial Narrow" w:hAnsi="Arial Narrow" w:cs="Arial Narrow"/>
        <w:b/>
        <w:bCs/>
        <w:sz w:val="18"/>
      </w:rPr>
      <w:t> </w:t>
    </w:r>
  </w:p>
  <w:p w:rsidR="005C7A55" w:rsidRDefault="005C7A55" w:rsidP="005C7A55">
    <w:pPr>
      <w:widowControl w:val="0"/>
      <w:autoSpaceDE w:val="0"/>
      <w:autoSpaceDN w:val="0"/>
      <w:adjustRightInd w:val="0"/>
      <w:spacing w:after="240"/>
      <w:contextualSpacing/>
      <w:jc w:val="center"/>
      <w:rPr>
        <w:rFonts w:ascii="Arial Narrow" w:hAnsi="Arial Narrow" w:cs="Arial Narrow"/>
        <w:b/>
        <w:bCs/>
        <w:sz w:val="18"/>
      </w:rPr>
    </w:pPr>
    <w:r w:rsidRPr="00227702">
      <w:rPr>
        <w:rFonts w:ascii="Arial Narrow" w:hAnsi="Arial Narrow" w:cs="Arial Narrow"/>
        <w:b/>
        <w:bCs/>
        <w:sz w:val="18"/>
      </w:rPr>
      <w:t xml:space="preserve">Tél : 33 (0) 1 49 54 20 90 </w:t>
    </w:r>
    <w:r>
      <w:rPr>
        <w:rFonts w:ascii="Arial Narrow" w:hAnsi="Arial Narrow" w:cs="Arial Narrow"/>
        <w:b/>
        <w:bCs/>
        <w:sz w:val="18"/>
      </w:rPr>
      <w:t xml:space="preserve">-- </w:t>
    </w:r>
    <w:r w:rsidRPr="00227702">
      <w:rPr>
        <w:rFonts w:ascii="Arial Narrow" w:hAnsi="Arial Narrow" w:cs="Arial Narrow"/>
        <w:b/>
        <w:bCs/>
        <w:sz w:val="18"/>
      </w:rPr>
      <w:t>Fax : 33 (0) 1 49 54 20 78</w:t>
    </w:r>
  </w:p>
  <w:p w:rsidR="005C7A55" w:rsidRPr="005C7A55" w:rsidRDefault="00673675" w:rsidP="005C7A55">
    <w:pPr>
      <w:widowControl w:val="0"/>
      <w:autoSpaceDE w:val="0"/>
      <w:autoSpaceDN w:val="0"/>
      <w:adjustRightInd w:val="0"/>
      <w:spacing w:after="240"/>
      <w:contextualSpacing/>
      <w:jc w:val="center"/>
      <w:rPr>
        <w:rFonts w:ascii="Arial Narrow" w:hAnsi="Arial Narrow" w:cs="Arial Narrow"/>
        <w:b/>
        <w:bCs/>
        <w:sz w:val="18"/>
      </w:rPr>
    </w:pPr>
    <w:hyperlink r:id="rId1" w:history="1">
      <w:r w:rsidR="005C7A55" w:rsidRPr="00DF6404">
        <w:rPr>
          <w:rStyle w:val="Hyperlink"/>
          <w:rFonts w:ascii="Arial Narrow" w:hAnsi="Arial Narrow" w:cs="Arial Narrow"/>
          <w:b/>
          <w:bCs/>
          <w:sz w:val="18"/>
        </w:rPr>
        <w:t>http://cecmc.ehess.fr/</w:t>
      </w:r>
    </w:hyperlink>
    <w:r w:rsidR="005C7A55">
      <w:rPr>
        <w:rFonts w:ascii="Arial Narrow" w:hAnsi="Arial Narrow" w:cs="Arial Narrow"/>
        <w:b/>
        <w:bCs/>
        <w:sz w:val="18"/>
      </w:rPr>
      <w:t xml:space="preserve"> - </w:t>
    </w:r>
    <w:hyperlink r:id="rId2" w:history="1">
      <w:r w:rsidR="005C7A55" w:rsidRPr="00DF6404">
        <w:rPr>
          <w:rStyle w:val="Hyperlink"/>
          <w:rFonts w:ascii="Arial Narrow" w:hAnsi="Arial Narrow" w:cs="Arial Narrow"/>
          <w:b/>
          <w:bCs/>
          <w:sz w:val="18"/>
        </w:rPr>
        <w:t>veg@ehess.fr</w:t>
      </w:r>
    </w:hyperlink>
    <w:r w:rsidR="005C7A55">
      <w:rPr>
        <w:rFonts w:ascii="Arial Narrow" w:hAnsi="Arial Narrow" w:cs="Arial Narrow"/>
        <w:b/>
        <w:bCs/>
        <w:sz w:val="18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4097"/>
      <w:gridCol w:w="5182"/>
    </w:tblGrid>
    <w:tr w:rsidR="00DE1D1D">
      <w:tc>
        <w:tcPr>
          <w:tcW w:w="4219" w:type="dxa"/>
        </w:tcPr>
        <w:p w:rsidR="00DE1D1D" w:rsidRPr="005C7A55" w:rsidRDefault="00DE1D1D" w:rsidP="00DE1D1D">
          <w:pPr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16000" cy="1041400"/>
                <wp:effectExtent l="0" t="0" r="0" b="6350"/>
                <wp:docPr id="10" name="Image 1" descr="logo Ehess 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hess 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en-US"/>
            </w:rPr>
            <w:drawing>
              <wp:inline distT="0" distB="0" distL="0" distR="0">
                <wp:extent cx="1136650" cy="1136650"/>
                <wp:effectExtent l="0" t="0" r="6350" b="6350"/>
                <wp:docPr id="11" name="Image 3" descr="logo cnrs ré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nrs ré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1D1D" w:rsidRDefault="00DE1D1D" w:rsidP="00DE1D1D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="Arial Narrow" w:hAnsi="Arial Narrow" w:cs="Arial Narrow"/>
              <w:b/>
              <w:bCs/>
              <w:sz w:val="16"/>
              <w:szCs w:val="22"/>
            </w:rPr>
          </w:pPr>
        </w:p>
      </w:tc>
      <w:tc>
        <w:tcPr>
          <w:tcW w:w="5403" w:type="dxa"/>
        </w:tcPr>
        <w:p w:rsidR="00DE1D1D" w:rsidRDefault="00DE1D1D" w:rsidP="00DE1D1D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="Arial Narrow" w:hAnsi="Arial Narrow" w:cs="Arial Narrow"/>
              <w:b/>
              <w:bCs/>
              <w:sz w:val="16"/>
              <w:szCs w:val="22"/>
            </w:rPr>
          </w:pPr>
        </w:p>
        <w:p w:rsidR="00DE1D1D" w:rsidRPr="00227702" w:rsidRDefault="00DE1D1D" w:rsidP="00DE1D1D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="Arial Narrow" w:hAnsi="Arial Narrow" w:cs="Arial Narrow"/>
              <w:b/>
              <w:bCs/>
              <w:sz w:val="16"/>
              <w:szCs w:val="22"/>
            </w:rPr>
          </w:pPr>
          <w:r w:rsidRPr="00227702">
            <w:rPr>
              <w:rFonts w:ascii="Arial Narrow" w:hAnsi="Arial Narrow" w:cs="Arial Narrow"/>
              <w:b/>
              <w:bCs/>
              <w:sz w:val="16"/>
              <w:szCs w:val="22"/>
            </w:rPr>
            <w:t>École des Hautes Études en Sciences Sociales</w:t>
          </w:r>
        </w:p>
        <w:p w:rsidR="00DE1D1D" w:rsidRPr="00227702" w:rsidRDefault="00DE1D1D" w:rsidP="00DE1D1D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="Arial Narrow" w:hAnsi="Arial Narrow" w:cs="Arial Narrow"/>
              <w:b/>
              <w:bCs/>
              <w:sz w:val="16"/>
              <w:szCs w:val="22"/>
            </w:rPr>
          </w:pPr>
          <w:r w:rsidRPr="00227702">
            <w:rPr>
              <w:rFonts w:ascii="Arial Narrow" w:hAnsi="Arial Narrow" w:cs="Arial Narrow"/>
              <w:b/>
              <w:bCs/>
              <w:sz w:val="16"/>
              <w:szCs w:val="22"/>
            </w:rPr>
            <w:t>Centre National de la Recherche Scientifique</w:t>
          </w:r>
        </w:p>
        <w:p w:rsidR="00DE1D1D" w:rsidRPr="00227702" w:rsidRDefault="00DE1D1D" w:rsidP="00DE1D1D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="Arial Narrow" w:hAnsi="Arial Narrow" w:cs="Arial Narrow"/>
              <w:b/>
              <w:bCs/>
              <w:sz w:val="16"/>
              <w:szCs w:val="22"/>
            </w:rPr>
          </w:pPr>
        </w:p>
        <w:p w:rsidR="00DE1D1D" w:rsidRDefault="00DE1D1D" w:rsidP="00DE1D1D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="Arial Narrow" w:hAnsi="Arial Narrow" w:cs="Arial Narrow"/>
              <w:b/>
              <w:bCs/>
              <w:sz w:val="20"/>
              <w:szCs w:val="28"/>
            </w:rPr>
          </w:pPr>
          <w:r w:rsidRPr="00227702">
            <w:rPr>
              <w:rFonts w:ascii="Arial Narrow" w:hAnsi="Arial Narrow" w:cs="Arial Narrow"/>
              <w:b/>
              <w:bCs/>
              <w:sz w:val="20"/>
              <w:szCs w:val="28"/>
            </w:rPr>
            <w:t xml:space="preserve">Centre d’études sur la Chine moderne et contemporaine </w:t>
          </w:r>
        </w:p>
        <w:p w:rsidR="00DE1D1D" w:rsidRDefault="00DE1D1D" w:rsidP="00DE1D1D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="Arial Narrow" w:hAnsi="Arial Narrow" w:cs="Arial Narrow"/>
              <w:b/>
              <w:bCs/>
              <w:sz w:val="16"/>
              <w:szCs w:val="22"/>
            </w:rPr>
          </w:pPr>
          <w:r w:rsidRPr="00227702">
            <w:rPr>
              <w:rFonts w:ascii="Arial Narrow" w:hAnsi="Arial Narrow" w:cs="Arial Narrow"/>
              <w:b/>
              <w:bCs/>
              <w:sz w:val="20"/>
              <w:szCs w:val="28"/>
            </w:rPr>
            <w:t>UMR-8173 Chine, Corée, Japon</w:t>
          </w:r>
        </w:p>
      </w:tc>
    </w:tr>
  </w:tbl>
  <w:p w:rsidR="00DE1D1D" w:rsidRPr="00DE1D1D" w:rsidRDefault="00DE1D1D" w:rsidP="00DE1D1D">
    <w:pPr>
      <w:widowControl w:val="0"/>
      <w:autoSpaceDE w:val="0"/>
      <w:autoSpaceDN w:val="0"/>
      <w:adjustRightInd w:val="0"/>
      <w:spacing w:after="240"/>
      <w:contextualSpacing/>
      <w:rPr>
        <w:rFonts w:ascii="Arial Narrow" w:hAnsi="Arial Narrow" w:cs="Arial Narrow"/>
        <w:b/>
        <w:bCs/>
        <w:sz w:val="20"/>
        <w:szCs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CF9"/>
    <w:multiLevelType w:val="hybridMultilevel"/>
    <w:tmpl w:val="72F24B30"/>
    <w:lvl w:ilvl="0" w:tplc="FB6C1E86">
      <w:start w:val="15"/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EF35BEE"/>
    <w:multiLevelType w:val="hybridMultilevel"/>
    <w:tmpl w:val="37BC7F40"/>
    <w:lvl w:ilvl="0" w:tplc="A3429D54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proofState w:spelling="clean"/>
  <w:doNotTrackMoves/>
  <w:defaultTabStop w:val="708"/>
  <w:hyphenationZone w:val="425"/>
  <w:characterSpacingControl w:val="doNotCompress"/>
  <w:savePreviewPicture/>
  <w:compat>
    <w:useFELayout/>
  </w:compat>
  <w:rsids>
    <w:rsidRoot w:val="00D9427F"/>
    <w:rsid w:val="0020140C"/>
    <w:rsid w:val="004453FA"/>
    <w:rsid w:val="004D6B58"/>
    <w:rsid w:val="004E4CEB"/>
    <w:rsid w:val="005C7A55"/>
    <w:rsid w:val="00673675"/>
    <w:rsid w:val="0071123A"/>
    <w:rsid w:val="00867001"/>
    <w:rsid w:val="008C5BDD"/>
    <w:rsid w:val="00A454E6"/>
    <w:rsid w:val="00A53D72"/>
    <w:rsid w:val="00A5652E"/>
    <w:rsid w:val="00AD3DAA"/>
    <w:rsid w:val="00AE6C32"/>
    <w:rsid w:val="00B52F9B"/>
    <w:rsid w:val="00BC7D82"/>
    <w:rsid w:val="00C25F43"/>
    <w:rsid w:val="00C429A6"/>
    <w:rsid w:val="00C715B8"/>
    <w:rsid w:val="00CC028F"/>
    <w:rsid w:val="00D9427F"/>
    <w:rsid w:val="00DE1D1D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D942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942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C7A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A55"/>
  </w:style>
  <w:style w:type="paragraph" w:styleId="Footer">
    <w:name w:val="footer"/>
    <w:basedOn w:val="Normal"/>
    <w:link w:val="FooterChar"/>
    <w:uiPriority w:val="99"/>
    <w:semiHidden/>
    <w:unhideWhenUsed/>
    <w:rsid w:val="005C7A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A55"/>
  </w:style>
  <w:style w:type="table" w:styleId="TableGrid">
    <w:name w:val="Table Grid"/>
    <w:basedOn w:val="TableNormal"/>
    <w:uiPriority w:val="59"/>
    <w:rsid w:val="00DE1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3FA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42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2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2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bastian.veg@ehess.fr" TargetMode="External"/><Relationship Id="rId6" Type="http://schemas.openxmlformats.org/officeDocument/2006/relationships/hyperlink" Target="mailto:soulia.bentouhami@ehess.fr" TargetMode="External"/><Relationship Id="rId7" Type="http://schemas.openxmlformats.org/officeDocument/2006/relationships/hyperlink" Target="mailto:sebastian.veg@ehess.fr" TargetMode="External"/><Relationship Id="rId8" Type="http://schemas.openxmlformats.org/officeDocument/2006/relationships/hyperlink" Target="mailto:sebastian.veg@ehess.fr" TargetMode="External"/><Relationship Id="rId9" Type="http://schemas.openxmlformats.org/officeDocument/2006/relationships/hyperlink" Target="mailto:soulia.bentouhami@ehess.fr" TargetMode="External"/><Relationship Id="rId10" Type="http://schemas.openxmlformats.org/officeDocument/2006/relationships/hyperlink" Target="mailto:sebastian.veg@ehes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mc.ehess.fr/" TargetMode="External"/><Relationship Id="rId2" Type="http://schemas.openxmlformats.org/officeDocument/2006/relationships/hyperlink" Target="mailto:veg@ehes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875</Words>
  <Characters>4993</Characters>
  <Application>Microsoft Macintosh Word</Application>
  <DocSecurity>0</DocSecurity>
  <Lines>41</Lines>
  <Paragraphs>9</Paragraphs>
  <ScaleCrop>false</ScaleCrop>
  <Company>CNRS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Obringer</dc:creator>
  <cp:keywords/>
  <dc:description/>
  <cp:lastModifiedBy>Sebastian Veg</cp:lastModifiedBy>
  <cp:revision>4</cp:revision>
  <cp:lastPrinted>2017-06-18T13:32:00Z</cp:lastPrinted>
  <dcterms:created xsi:type="dcterms:W3CDTF">2017-06-18T13:32:00Z</dcterms:created>
  <dcterms:modified xsi:type="dcterms:W3CDTF">2017-06-18T13:44:00Z</dcterms:modified>
</cp:coreProperties>
</file>