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C1FE" w14:textId="77777777" w:rsidR="002E3EA1" w:rsidRDefault="002E3EA1" w:rsidP="00E41510">
      <w:pPr>
        <w:widowControl/>
        <w:spacing w:line="400" w:lineRule="exact"/>
        <w:rPr>
          <w:rFonts w:eastAsia="仿宋_GB2312"/>
          <w:b/>
          <w:bCs/>
          <w:kern w:val="0"/>
          <w:sz w:val="32"/>
          <w:szCs w:val="32"/>
        </w:rPr>
      </w:pPr>
      <w:bookmarkStart w:id="0" w:name="_GoBack"/>
      <w:bookmarkEnd w:id="0"/>
      <w:r>
        <w:rPr>
          <w:rFonts w:eastAsia="仿宋_GB2312"/>
          <w:b/>
          <w:bCs/>
          <w:kern w:val="0"/>
          <w:sz w:val="32"/>
          <w:szCs w:val="32"/>
        </w:rPr>
        <w:t>Biography</w:t>
      </w:r>
    </w:p>
    <w:p w14:paraId="68B92A8D" w14:textId="77777777" w:rsidR="002E3EA1" w:rsidRDefault="002E3EA1" w:rsidP="00F664BF">
      <w:pPr>
        <w:widowControl/>
        <w:spacing w:line="400" w:lineRule="exact"/>
        <w:ind w:firstLine="435"/>
        <w:jc w:val="center"/>
        <w:rPr>
          <w:rFonts w:eastAsia="仿宋_GB2312"/>
          <w:b/>
          <w:bCs/>
          <w:kern w:val="0"/>
          <w:sz w:val="32"/>
          <w:szCs w:val="32"/>
        </w:rPr>
      </w:pPr>
    </w:p>
    <w:p w14:paraId="22A2580A" w14:textId="77777777" w:rsidR="002E3EA1" w:rsidRDefault="002E3EA1" w:rsidP="00F664BF">
      <w:pPr>
        <w:widowControl/>
        <w:spacing w:line="400" w:lineRule="exact"/>
        <w:ind w:firstLine="435"/>
        <w:jc w:val="center"/>
        <w:rPr>
          <w:rFonts w:eastAsia="仿宋_GB2312"/>
          <w:b/>
          <w:bCs/>
          <w:kern w:val="0"/>
          <w:sz w:val="24"/>
          <w:szCs w:val="24"/>
        </w:rPr>
      </w:pPr>
      <w:r>
        <w:rPr>
          <w:rFonts w:eastAsia="仿宋_GB2312"/>
          <w:b/>
          <w:bCs/>
          <w:kern w:val="0"/>
          <w:sz w:val="24"/>
          <w:szCs w:val="24"/>
        </w:rPr>
        <w:t>Professor ZHIGANG YUAN</w:t>
      </w:r>
    </w:p>
    <w:p w14:paraId="491831ED" w14:textId="77777777" w:rsidR="002E3EA1" w:rsidRDefault="002E3EA1" w:rsidP="00F664BF">
      <w:pPr>
        <w:widowControl/>
        <w:spacing w:line="400" w:lineRule="exact"/>
        <w:ind w:firstLine="435"/>
        <w:jc w:val="center"/>
        <w:rPr>
          <w:rFonts w:eastAsia="仿宋_GB2312"/>
          <w:b/>
          <w:bCs/>
          <w:kern w:val="0"/>
          <w:sz w:val="24"/>
          <w:szCs w:val="24"/>
        </w:rPr>
      </w:pPr>
      <w:r>
        <w:rPr>
          <w:rFonts w:eastAsia="仿宋_GB2312"/>
          <w:b/>
          <w:bCs/>
          <w:kern w:val="0"/>
          <w:sz w:val="24"/>
          <w:szCs w:val="24"/>
        </w:rPr>
        <w:t>School of Economics</w:t>
      </w:r>
    </w:p>
    <w:p w14:paraId="40403713" w14:textId="77777777" w:rsidR="002E3EA1" w:rsidRPr="00E41510" w:rsidRDefault="002E3EA1" w:rsidP="00F664BF">
      <w:pPr>
        <w:widowControl/>
        <w:spacing w:line="400" w:lineRule="exact"/>
        <w:ind w:firstLine="435"/>
        <w:jc w:val="center"/>
        <w:rPr>
          <w:rFonts w:eastAsia="仿宋_GB2312"/>
          <w:b/>
          <w:bCs/>
          <w:kern w:val="0"/>
          <w:sz w:val="24"/>
          <w:szCs w:val="24"/>
        </w:rPr>
      </w:pPr>
      <w:proofErr w:type="spellStart"/>
      <w:r>
        <w:rPr>
          <w:rFonts w:eastAsia="仿宋_GB2312"/>
          <w:b/>
          <w:bCs/>
          <w:kern w:val="0"/>
          <w:sz w:val="24"/>
          <w:szCs w:val="24"/>
        </w:rPr>
        <w:t>Fudan</w:t>
      </w:r>
      <w:proofErr w:type="spellEnd"/>
      <w:r>
        <w:rPr>
          <w:rFonts w:eastAsia="仿宋_GB2312"/>
          <w:b/>
          <w:bCs/>
          <w:kern w:val="0"/>
          <w:sz w:val="24"/>
          <w:szCs w:val="24"/>
        </w:rPr>
        <w:t xml:space="preserve"> University</w:t>
      </w:r>
    </w:p>
    <w:p w14:paraId="7A8DB5E8" w14:textId="77777777" w:rsidR="002E3EA1" w:rsidRDefault="002E3EA1" w:rsidP="00F664BF">
      <w:pPr>
        <w:widowControl/>
        <w:spacing w:line="400" w:lineRule="exact"/>
        <w:ind w:firstLine="435"/>
        <w:jc w:val="center"/>
        <w:rPr>
          <w:rFonts w:eastAsia="仿宋_GB2312"/>
          <w:b/>
          <w:bCs/>
          <w:kern w:val="0"/>
          <w:sz w:val="32"/>
          <w:szCs w:val="32"/>
        </w:rPr>
      </w:pPr>
    </w:p>
    <w:p w14:paraId="2988759A" w14:textId="77777777" w:rsidR="002E3EA1" w:rsidRPr="00F04969" w:rsidRDefault="002E3EA1" w:rsidP="000806C8">
      <w:pPr>
        <w:widowControl/>
        <w:spacing w:before="100" w:beforeAutospacing="1" w:after="100" w:afterAutospacing="1" w:line="400" w:lineRule="exact"/>
        <w:ind w:firstLineChars="200" w:firstLine="480"/>
        <w:rPr>
          <w:rFonts w:eastAsia="黑体"/>
          <w:color w:val="222222"/>
          <w:kern w:val="0"/>
          <w:sz w:val="24"/>
          <w:szCs w:val="24"/>
        </w:rPr>
      </w:pPr>
      <w:r w:rsidRPr="00F04969">
        <w:rPr>
          <w:rFonts w:eastAsia="黑体"/>
          <w:color w:val="222222"/>
          <w:kern w:val="0"/>
          <w:sz w:val="24"/>
          <w:szCs w:val="24"/>
        </w:rPr>
        <w:t xml:space="preserve">YUAN </w:t>
      </w:r>
      <w:proofErr w:type="spellStart"/>
      <w:r w:rsidRPr="00F04969">
        <w:rPr>
          <w:rFonts w:eastAsia="黑体"/>
          <w:color w:val="222222"/>
          <w:kern w:val="0"/>
          <w:sz w:val="24"/>
          <w:szCs w:val="24"/>
        </w:rPr>
        <w:t>Zhigang</w:t>
      </w:r>
      <w:proofErr w:type="spellEnd"/>
      <w:r w:rsidRPr="00F04969">
        <w:rPr>
          <w:rFonts w:eastAsia="黑体"/>
          <w:color w:val="222222"/>
          <w:kern w:val="0"/>
          <w:sz w:val="24"/>
          <w:szCs w:val="24"/>
        </w:rPr>
        <w:t xml:space="preserve"> is professor of economics at the school of economics, </w:t>
      </w:r>
      <w:proofErr w:type="spellStart"/>
      <w:r w:rsidRPr="00F04969">
        <w:rPr>
          <w:rFonts w:eastAsia="黑体"/>
          <w:color w:val="222222"/>
          <w:kern w:val="0"/>
          <w:sz w:val="24"/>
          <w:szCs w:val="24"/>
        </w:rPr>
        <w:t>Fudan</w:t>
      </w:r>
      <w:proofErr w:type="spellEnd"/>
      <w:r w:rsidRPr="00F04969">
        <w:rPr>
          <w:rFonts w:eastAsia="黑体"/>
          <w:color w:val="222222"/>
          <w:kern w:val="0"/>
          <w:sz w:val="24"/>
          <w:szCs w:val="24"/>
        </w:rPr>
        <w:t xml:space="preserve"> University. He is also</w:t>
      </w:r>
      <w:r w:rsidRPr="00F04969">
        <w:rPr>
          <w:rFonts w:eastAsia="黑体"/>
          <w:color w:val="000000"/>
          <w:kern w:val="0"/>
          <w:sz w:val="24"/>
          <w:szCs w:val="24"/>
        </w:rPr>
        <w:t xml:space="preserve"> director of the Employment and Social Security Research Center, d</w:t>
      </w:r>
      <w:r w:rsidRPr="00F04969">
        <w:rPr>
          <w:rFonts w:eastAsia="黑体"/>
          <w:color w:val="222222"/>
          <w:kern w:val="0"/>
          <w:sz w:val="24"/>
          <w:szCs w:val="24"/>
        </w:rPr>
        <w:t>irector of the</w:t>
      </w:r>
      <w:r>
        <w:rPr>
          <w:rFonts w:eastAsia="黑体"/>
          <w:color w:val="222222"/>
          <w:kern w:val="0"/>
          <w:sz w:val="24"/>
          <w:szCs w:val="24"/>
        </w:rPr>
        <w:t xml:space="preserve"> </w:t>
      </w:r>
      <w:r w:rsidRPr="00F04969">
        <w:rPr>
          <w:rFonts w:eastAsia="黑体"/>
          <w:color w:val="222222"/>
          <w:kern w:val="0"/>
          <w:sz w:val="24"/>
          <w:szCs w:val="24"/>
        </w:rPr>
        <w:t xml:space="preserve">Postdoctoral Program in theoretical economics at </w:t>
      </w:r>
      <w:proofErr w:type="spellStart"/>
      <w:r w:rsidRPr="00F04969">
        <w:rPr>
          <w:rFonts w:eastAsia="黑体"/>
          <w:color w:val="222222"/>
          <w:kern w:val="0"/>
          <w:sz w:val="24"/>
          <w:szCs w:val="24"/>
        </w:rPr>
        <w:t>Fudan</w:t>
      </w:r>
      <w:proofErr w:type="spellEnd"/>
      <w:r w:rsidRPr="00F04969">
        <w:rPr>
          <w:rFonts w:eastAsia="黑体"/>
          <w:color w:val="222222"/>
          <w:kern w:val="0"/>
          <w:sz w:val="24"/>
          <w:szCs w:val="24"/>
        </w:rPr>
        <w:t xml:space="preserve"> University, vice president of the Shanghai Economist Society, member of the </w:t>
      </w:r>
      <w:r>
        <w:rPr>
          <w:rFonts w:eastAsia="黑体"/>
          <w:color w:val="222222"/>
          <w:kern w:val="0"/>
          <w:sz w:val="24"/>
          <w:szCs w:val="24"/>
        </w:rPr>
        <w:t xml:space="preserve">international academic committee of </w:t>
      </w:r>
      <w:r w:rsidRPr="00AD1272">
        <w:rPr>
          <w:rFonts w:eastAsia="黑体"/>
          <w:color w:val="222222"/>
          <w:kern w:val="0"/>
          <w:sz w:val="24"/>
          <w:szCs w:val="24"/>
        </w:rPr>
        <w:t xml:space="preserve">La </w:t>
      </w:r>
      <w:proofErr w:type="spellStart"/>
      <w:r w:rsidRPr="00AD1272">
        <w:rPr>
          <w:rFonts w:eastAsia="黑体"/>
          <w:color w:val="222222"/>
          <w:kern w:val="0"/>
          <w:sz w:val="24"/>
          <w:szCs w:val="24"/>
        </w:rPr>
        <w:t>Fondation</w:t>
      </w:r>
      <w:proofErr w:type="spellEnd"/>
      <w:r w:rsidRPr="00AD1272">
        <w:rPr>
          <w:rFonts w:eastAsia="黑体"/>
          <w:color w:val="222222"/>
          <w:kern w:val="0"/>
          <w:sz w:val="24"/>
          <w:szCs w:val="24"/>
        </w:rPr>
        <w:t xml:space="preserve"> de la </w:t>
      </w:r>
      <w:proofErr w:type="spellStart"/>
      <w:r w:rsidRPr="00AD1272">
        <w:rPr>
          <w:rFonts w:eastAsia="黑体"/>
          <w:color w:val="222222"/>
          <w:kern w:val="0"/>
          <w:sz w:val="24"/>
          <w:szCs w:val="24"/>
        </w:rPr>
        <w:t>Maison</w:t>
      </w:r>
      <w:proofErr w:type="spellEnd"/>
      <w:r w:rsidRPr="00AD1272">
        <w:rPr>
          <w:rFonts w:eastAsia="黑体"/>
          <w:color w:val="222222"/>
          <w:kern w:val="0"/>
          <w:sz w:val="24"/>
          <w:szCs w:val="24"/>
        </w:rPr>
        <w:t xml:space="preserve"> des Sciences de </w:t>
      </w:r>
      <w:proofErr w:type="spellStart"/>
      <w:r w:rsidRPr="00AD1272">
        <w:rPr>
          <w:rFonts w:eastAsia="黑体"/>
          <w:color w:val="222222"/>
          <w:kern w:val="0"/>
          <w:sz w:val="24"/>
          <w:szCs w:val="24"/>
        </w:rPr>
        <w:t>l'Homme</w:t>
      </w:r>
      <w:proofErr w:type="spellEnd"/>
      <w:r>
        <w:rPr>
          <w:rFonts w:eastAsia="黑体"/>
          <w:color w:val="222222"/>
          <w:kern w:val="0"/>
          <w:sz w:val="24"/>
          <w:szCs w:val="24"/>
        </w:rPr>
        <w:t xml:space="preserve"> (FMSH) in France</w:t>
      </w:r>
      <w:r w:rsidR="000806C8">
        <w:rPr>
          <w:rFonts w:eastAsia="黑体" w:hint="eastAsia"/>
          <w:color w:val="222222"/>
          <w:kern w:val="0"/>
          <w:sz w:val="24"/>
          <w:szCs w:val="24"/>
        </w:rPr>
        <w:t>（</w:t>
      </w:r>
      <w:r w:rsidR="000806C8">
        <w:rPr>
          <w:rFonts w:eastAsia="黑体" w:hint="eastAsia"/>
          <w:color w:val="222222"/>
          <w:kern w:val="0"/>
          <w:sz w:val="24"/>
          <w:szCs w:val="24"/>
        </w:rPr>
        <w:t>2013-2015</w:t>
      </w:r>
      <w:r w:rsidR="000806C8">
        <w:rPr>
          <w:rFonts w:eastAsia="黑体" w:hint="eastAsia"/>
          <w:color w:val="222222"/>
          <w:kern w:val="0"/>
          <w:sz w:val="24"/>
          <w:szCs w:val="24"/>
        </w:rPr>
        <w:t>）</w:t>
      </w:r>
      <w:r w:rsidRPr="00F04969">
        <w:rPr>
          <w:rFonts w:eastAsia="黑体"/>
          <w:color w:val="222222"/>
          <w:kern w:val="0"/>
          <w:sz w:val="24"/>
          <w:szCs w:val="24"/>
        </w:rPr>
        <w:t>, and editorial board member of many well-reputed</w:t>
      </w:r>
      <w:r>
        <w:rPr>
          <w:rFonts w:eastAsia="黑体"/>
          <w:color w:val="222222"/>
          <w:kern w:val="0"/>
          <w:sz w:val="24"/>
          <w:szCs w:val="24"/>
        </w:rPr>
        <w:t xml:space="preserve"> </w:t>
      </w:r>
      <w:r w:rsidRPr="00F04969">
        <w:rPr>
          <w:rFonts w:eastAsia="黑体"/>
          <w:color w:val="222222"/>
          <w:kern w:val="0"/>
          <w:sz w:val="24"/>
          <w:szCs w:val="24"/>
        </w:rPr>
        <w:t xml:space="preserve">academic journals. After he received his Ph.D. degree in economics from the </w:t>
      </w:r>
      <w:proofErr w:type="spellStart"/>
      <w:r w:rsidRPr="00F04969">
        <w:rPr>
          <w:rFonts w:eastAsia="黑体"/>
          <w:color w:val="222222"/>
          <w:kern w:val="0"/>
          <w:sz w:val="24"/>
          <w:szCs w:val="24"/>
        </w:rPr>
        <w:t>Ecole</w:t>
      </w:r>
      <w:proofErr w:type="spellEnd"/>
      <w:r w:rsidRPr="00F04969">
        <w:rPr>
          <w:rFonts w:eastAsia="黑体"/>
          <w:color w:val="222222"/>
          <w:kern w:val="0"/>
          <w:sz w:val="24"/>
          <w:szCs w:val="24"/>
        </w:rPr>
        <w:t xml:space="preserve"> des </w:t>
      </w:r>
      <w:proofErr w:type="spellStart"/>
      <w:r w:rsidRPr="00F04969">
        <w:rPr>
          <w:rFonts w:eastAsia="黑体"/>
          <w:color w:val="222222"/>
          <w:kern w:val="0"/>
          <w:sz w:val="24"/>
          <w:szCs w:val="24"/>
        </w:rPr>
        <w:t>Hautes</w:t>
      </w:r>
      <w:proofErr w:type="spellEnd"/>
      <w:r w:rsidRPr="00F04969">
        <w:rPr>
          <w:rFonts w:eastAsia="黑体"/>
          <w:color w:val="222222"/>
          <w:kern w:val="0"/>
          <w:sz w:val="24"/>
          <w:szCs w:val="24"/>
        </w:rPr>
        <w:t xml:space="preserve"> Etudes en Sciences </w:t>
      </w:r>
      <w:proofErr w:type="spellStart"/>
      <w:r w:rsidRPr="00F04969">
        <w:rPr>
          <w:rFonts w:eastAsia="黑体"/>
          <w:color w:val="222222"/>
          <w:kern w:val="0"/>
          <w:sz w:val="24"/>
          <w:szCs w:val="24"/>
        </w:rPr>
        <w:t>Sociales</w:t>
      </w:r>
      <w:proofErr w:type="spellEnd"/>
      <w:r w:rsidRPr="00F04969">
        <w:rPr>
          <w:rFonts w:eastAsia="黑体"/>
          <w:color w:val="222222"/>
          <w:kern w:val="0"/>
          <w:sz w:val="24"/>
          <w:szCs w:val="24"/>
        </w:rPr>
        <w:t xml:space="preserve"> in 1993, he </w:t>
      </w:r>
      <w:r>
        <w:rPr>
          <w:rFonts w:eastAsia="黑体"/>
          <w:color w:val="222222"/>
          <w:kern w:val="0"/>
          <w:sz w:val="24"/>
          <w:szCs w:val="24"/>
        </w:rPr>
        <w:t>has been working</w:t>
      </w:r>
      <w:r w:rsidRPr="00F04969">
        <w:rPr>
          <w:rFonts w:eastAsia="黑体"/>
          <w:color w:val="222222"/>
          <w:kern w:val="0"/>
          <w:sz w:val="24"/>
          <w:szCs w:val="24"/>
        </w:rPr>
        <w:t xml:space="preserve"> at the School of Economics, </w:t>
      </w:r>
      <w:proofErr w:type="spellStart"/>
      <w:r w:rsidRPr="00F04969">
        <w:rPr>
          <w:rFonts w:eastAsia="黑体"/>
          <w:color w:val="222222"/>
          <w:kern w:val="0"/>
          <w:sz w:val="24"/>
          <w:szCs w:val="24"/>
        </w:rPr>
        <w:t>Fudan</w:t>
      </w:r>
      <w:proofErr w:type="spellEnd"/>
      <w:r w:rsidRPr="00F04969">
        <w:rPr>
          <w:rFonts w:eastAsia="黑体"/>
          <w:color w:val="222222"/>
          <w:kern w:val="0"/>
          <w:sz w:val="24"/>
          <w:szCs w:val="24"/>
        </w:rPr>
        <w:t xml:space="preserve"> University, where he served as the school dean from 2004 to 2015, and the director of the economics department in 1999-2003.Due to his contributions to economics researches and teaching, he was </w:t>
      </w:r>
      <w:r>
        <w:rPr>
          <w:rFonts w:eastAsia="黑体"/>
          <w:color w:val="222222"/>
          <w:kern w:val="0"/>
          <w:sz w:val="24"/>
          <w:szCs w:val="24"/>
        </w:rPr>
        <w:t xml:space="preserve">named </w:t>
      </w:r>
      <w:r w:rsidRPr="00F04969">
        <w:rPr>
          <w:rFonts w:eastAsia="黑体"/>
          <w:color w:val="222222"/>
          <w:kern w:val="0"/>
          <w:sz w:val="24"/>
          <w:szCs w:val="24"/>
        </w:rPr>
        <w:t>the</w:t>
      </w:r>
      <w:r>
        <w:rPr>
          <w:rFonts w:eastAsia="黑体"/>
          <w:color w:val="222222"/>
          <w:kern w:val="0"/>
          <w:sz w:val="24"/>
          <w:szCs w:val="24"/>
        </w:rPr>
        <w:t xml:space="preserve"> distinguished professor of the</w:t>
      </w:r>
      <w:r w:rsidRPr="00F04969">
        <w:rPr>
          <w:rFonts w:eastAsia="黑体"/>
          <w:color w:val="222222"/>
          <w:kern w:val="0"/>
          <w:sz w:val="24"/>
          <w:szCs w:val="24"/>
        </w:rPr>
        <w:t xml:space="preserve"> </w:t>
      </w:r>
      <w:proofErr w:type="spellStart"/>
      <w:r w:rsidRPr="00F04969">
        <w:rPr>
          <w:rFonts w:eastAsia="黑体"/>
          <w:color w:val="222222"/>
          <w:kern w:val="0"/>
          <w:sz w:val="24"/>
          <w:szCs w:val="24"/>
        </w:rPr>
        <w:t>Chang</w:t>
      </w:r>
      <w:r>
        <w:rPr>
          <w:rFonts w:eastAsia="黑体"/>
          <w:color w:val="222222"/>
          <w:kern w:val="0"/>
          <w:sz w:val="24"/>
          <w:szCs w:val="24"/>
        </w:rPr>
        <w:t>j</w:t>
      </w:r>
      <w:r w:rsidRPr="00F04969">
        <w:rPr>
          <w:rFonts w:eastAsia="黑体"/>
          <w:color w:val="222222"/>
          <w:kern w:val="0"/>
          <w:sz w:val="24"/>
          <w:szCs w:val="24"/>
        </w:rPr>
        <w:t>iang</w:t>
      </w:r>
      <w:proofErr w:type="spellEnd"/>
      <w:r w:rsidRPr="00F04969">
        <w:rPr>
          <w:rFonts w:eastAsia="黑体"/>
          <w:color w:val="222222"/>
          <w:kern w:val="0"/>
          <w:sz w:val="24"/>
          <w:szCs w:val="24"/>
        </w:rPr>
        <w:t xml:space="preserve"> </w:t>
      </w:r>
      <w:r>
        <w:rPr>
          <w:rFonts w:eastAsia="黑体"/>
          <w:color w:val="222222"/>
          <w:kern w:val="0"/>
          <w:sz w:val="24"/>
          <w:szCs w:val="24"/>
        </w:rPr>
        <w:t xml:space="preserve">Scholars Program </w:t>
      </w:r>
      <w:r w:rsidRPr="00F04969">
        <w:rPr>
          <w:rFonts w:eastAsia="黑体"/>
          <w:color w:val="222222"/>
          <w:kern w:val="0"/>
          <w:sz w:val="24"/>
          <w:szCs w:val="24"/>
        </w:rPr>
        <w:t>in 2007 and National Outstanding Teacher in 2006 by the Ministry of Education of China.</w:t>
      </w:r>
      <w:r>
        <w:rPr>
          <w:rFonts w:eastAsia="黑体"/>
          <w:color w:val="222222"/>
          <w:kern w:val="0"/>
          <w:sz w:val="24"/>
          <w:szCs w:val="24"/>
        </w:rPr>
        <w:t xml:space="preserve"> </w:t>
      </w:r>
      <w:r w:rsidRPr="00F04969">
        <w:rPr>
          <w:color w:val="000000"/>
          <w:sz w:val="24"/>
          <w:szCs w:val="24"/>
        </w:rPr>
        <w:t>He has been a consultant to numerous government organizations</w:t>
      </w:r>
      <w:r>
        <w:rPr>
          <w:color w:val="000000"/>
          <w:sz w:val="24"/>
          <w:szCs w:val="24"/>
        </w:rPr>
        <w:t xml:space="preserve"> </w:t>
      </w:r>
      <w:r w:rsidRPr="00F04969">
        <w:rPr>
          <w:color w:val="000000"/>
          <w:sz w:val="24"/>
          <w:szCs w:val="24"/>
        </w:rPr>
        <w:t xml:space="preserve">including the </w:t>
      </w:r>
      <w:r w:rsidRPr="00F04969">
        <w:rPr>
          <w:rFonts w:eastAsia="黑体"/>
          <w:color w:val="222222"/>
          <w:kern w:val="0"/>
          <w:sz w:val="24"/>
          <w:szCs w:val="24"/>
        </w:rPr>
        <w:t>Fujian Provincial People’s Government, the Shanghai Municipal Government, and was</w:t>
      </w:r>
      <w:r>
        <w:rPr>
          <w:rFonts w:eastAsia="黑体"/>
          <w:color w:val="222222"/>
          <w:kern w:val="0"/>
          <w:sz w:val="24"/>
          <w:szCs w:val="24"/>
        </w:rPr>
        <w:t xml:space="preserve"> </w:t>
      </w:r>
      <w:r w:rsidRPr="00F04969">
        <w:rPr>
          <w:rFonts w:eastAsia="黑体"/>
          <w:color w:val="222222"/>
          <w:kern w:val="0"/>
          <w:sz w:val="24"/>
          <w:szCs w:val="24"/>
        </w:rPr>
        <w:t>member of the Chinese Ministry of Labor and Social Security Advisory Committee.</w:t>
      </w:r>
    </w:p>
    <w:p w14:paraId="73145335" w14:textId="77777777" w:rsidR="002E3EA1" w:rsidRPr="00F04969" w:rsidRDefault="002E3EA1" w:rsidP="000806C8">
      <w:pPr>
        <w:widowControl/>
        <w:spacing w:before="100" w:beforeAutospacing="1" w:after="100" w:afterAutospacing="1" w:line="400" w:lineRule="exact"/>
        <w:ind w:firstLineChars="200" w:firstLine="480"/>
        <w:rPr>
          <w:rFonts w:eastAsia="黑体"/>
          <w:sz w:val="24"/>
          <w:szCs w:val="24"/>
        </w:rPr>
      </w:pPr>
      <w:r w:rsidRPr="00F04969">
        <w:rPr>
          <w:rFonts w:eastAsia="黑体"/>
          <w:kern w:val="0"/>
          <w:sz w:val="24"/>
          <w:szCs w:val="24"/>
        </w:rPr>
        <w:t>During his Ph.D. studies, he</w:t>
      </w:r>
      <w:r>
        <w:rPr>
          <w:rFonts w:eastAsia="黑体"/>
          <w:kern w:val="0"/>
          <w:sz w:val="24"/>
          <w:szCs w:val="24"/>
        </w:rPr>
        <w:t xml:space="preserve"> </w:t>
      </w:r>
      <w:r w:rsidRPr="00F04969">
        <w:rPr>
          <w:rFonts w:eastAsia="黑体"/>
          <w:kern w:val="0"/>
          <w:sz w:val="24"/>
          <w:szCs w:val="24"/>
        </w:rPr>
        <w:t>dedicated to researches</w:t>
      </w:r>
      <w:r>
        <w:rPr>
          <w:rFonts w:eastAsia="黑体"/>
          <w:kern w:val="0"/>
          <w:sz w:val="24"/>
          <w:szCs w:val="24"/>
        </w:rPr>
        <w:t xml:space="preserve"> i</w:t>
      </w:r>
      <w:r w:rsidRPr="00F04969">
        <w:rPr>
          <w:rFonts w:eastAsia="黑体"/>
          <w:kern w:val="0"/>
          <w:sz w:val="24"/>
          <w:szCs w:val="24"/>
        </w:rPr>
        <w:t xml:space="preserve">n disequilibrium economics and its applications in China under the supervision of Prof. Jean-Pascal </w:t>
      </w:r>
      <w:proofErr w:type="spellStart"/>
      <w:r w:rsidRPr="00F04969">
        <w:rPr>
          <w:rFonts w:eastAsia="黑体"/>
          <w:kern w:val="0"/>
          <w:sz w:val="24"/>
          <w:szCs w:val="24"/>
        </w:rPr>
        <w:t>Benassy</w:t>
      </w:r>
      <w:proofErr w:type="spellEnd"/>
      <w:r w:rsidRPr="00F04969">
        <w:rPr>
          <w:rFonts w:eastAsia="黑体"/>
          <w:kern w:val="0"/>
          <w:sz w:val="24"/>
          <w:szCs w:val="24"/>
        </w:rPr>
        <w:t>. His work,</w:t>
      </w:r>
      <w:r>
        <w:rPr>
          <w:rFonts w:eastAsia="黑体"/>
          <w:kern w:val="0"/>
          <w:sz w:val="24"/>
          <w:szCs w:val="24"/>
        </w:rPr>
        <w:t xml:space="preserve"> </w:t>
      </w:r>
      <w:r w:rsidRPr="00F04969">
        <w:rPr>
          <w:rFonts w:eastAsia="黑体"/>
          <w:i/>
          <w:iCs/>
          <w:kern w:val="0"/>
          <w:sz w:val="24"/>
          <w:szCs w:val="24"/>
        </w:rPr>
        <w:t>Non-</w:t>
      </w:r>
      <w:proofErr w:type="spellStart"/>
      <w:r w:rsidRPr="00F04969">
        <w:rPr>
          <w:rFonts w:eastAsia="黑体"/>
          <w:i/>
          <w:iCs/>
          <w:kern w:val="0"/>
          <w:sz w:val="24"/>
          <w:szCs w:val="24"/>
        </w:rPr>
        <w:t>Walrasian</w:t>
      </w:r>
      <w:proofErr w:type="spellEnd"/>
      <w:r w:rsidRPr="00F04969">
        <w:rPr>
          <w:rFonts w:eastAsia="黑体"/>
          <w:i/>
          <w:iCs/>
          <w:kern w:val="0"/>
          <w:sz w:val="24"/>
          <w:szCs w:val="24"/>
        </w:rPr>
        <w:t xml:space="preserve"> Equilibrium Theory and Its Application to China’s Economy</w:t>
      </w:r>
      <w:r w:rsidRPr="00F04969">
        <w:rPr>
          <w:rFonts w:eastAsia="黑体"/>
          <w:kern w:val="0"/>
          <w:sz w:val="24"/>
          <w:szCs w:val="24"/>
        </w:rPr>
        <w:t>,</w:t>
      </w:r>
      <w:r>
        <w:rPr>
          <w:rFonts w:eastAsia="黑体"/>
          <w:kern w:val="0"/>
          <w:sz w:val="24"/>
          <w:szCs w:val="24"/>
        </w:rPr>
        <w:t xml:space="preserve"> </w:t>
      </w:r>
      <w:r w:rsidRPr="00F04969">
        <w:rPr>
          <w:rFonts w:eastAsia="黑体"/>
          <w:kern w:val="0"/>
          <w:sz w:val="24"/>
          <w:szCs w:val="24"/>
        </w:rPr>
        <w:t>was</w:t>
      </w:r>
      <w:r>
        <w:rPr>
          <w:rFonts w:eastAsia="黑体"/>
          <w:kern w:val="0"/>
          <w:sz w:val="24"/>
          <w:szCs w:val="24"/>
        </w:rPr>
        <w:t xml:space="preserve"> first published in 1994 and </w:t>
      </w:r>
      <w:r w:rsidRPr="00F04969">
        <w:rPr>
          <w:rFonts w:eastAsia="黑体"/>
          <w:kern w:val="0"/>
          <w:sz w:val="24"/>
          <w:szCs w:val="24"/>
        </w:rPr>
        <w:t>republished in 1997</w:t>
      </w:r>
      <w:r>
        <w:rPr>
          <w:rFonts w:eastAsia="黑体"/>
          <w:kern w:val="0"/>
          <w:sz w:val="24"/>
          <w:szCs w:val="24"/>
        </w:rPr>
        <w:t xml:space="preserve">. It </w:t>
      </w:r>
      <w:r w:rsidRPr="00F04969">
        <w:rPr>
          <w:rFonts w:eastAsia="黑体"/>
          <w:kern w:val="0"/>
          <w:sz w:val="24"/>
          <w:szCs w:val="24"/>
        </w:rPr>
        <w:t>won</w:t>
      </w:r>
      <w:r>
        <w:rPr>
          <w:rFonts w:eastAsia="黑体"/>
          <w:kern w:val="0"/>
          <w:sz w:val="24"/>
          <w:szCs w:val="24"/>
        </w:rPr>
        <w:t xml:space="preserve"> him </w:t>
      </w:r>
      <w:r w:rsidRPr="00F04969">
        <w:rPr>
          <w:rFonts w:eastAsia="黑体"/>
          <w:kern w:val="0"/>
          <w:sz w:val="24"/>
          <w:szCs w:val="24"/>
        </w:rPr>
        <w:t xml:space="preserve">the Sun </w:t>
      </w:r>
      <w:proofErr w:type="spellStart"/>
      <w:r w:rsidRPr="00F04969">
        <w:rPr>
          <w:rFonts w:eastAsia="黑体"/>
          <w:kern w:val="0"/>
          <w:sz w:val="24"/>
          <w:szCs w:val="24"/>
        </w:rPr>
        <w:t>Yefang</w:t>
      </w:r>
      <w:proofErr w:type="spellEnd"/>
      <w:r w:rsidRPr="00F04969">
        <w:rPr>
          <w:rFonts w:eastAsia="黑体"/>
          <w:kern w:val="0"/>
          <w:sz w:val="24"/>
          <w:szCs w:val="24"/>
        </w:rPr>
        <w:t xml:space="preserve"> Prize in </w:t>
      </w:r>
      <w:r>
        <w:rPr>
          <w:rFonts w:eastAsia="黑体"/>
          <w:kern w:val="0"/>
          <w:sz w:val="24"/>
          <w:szCs w:val="24"/>
        </w:rPr>
        <w:t>1997</w:t>
      </w:r>
      <w:r w:rsidRPr="00F04969">
        <w:rPr>
          <w:rFonts w:eastAsia="黑体"/>
          <w:kern w:val="0"/>
          <w:sz w:val="24"/>
          <w:szCs w:val="24"/>
        </w:rPr>
        <w:t>, the highest reward for Chinese economists.</w:t>
      </w:r>
    </w:p>
    <w:p w14:paraId="6DC91648" w14:textId="77777777" w:rsidR="002E3EA1" w:rsidRPr="00F04969" w:rsidRDefault="002E3EA1" w:rsidP="000806C8">
      <w:pPr>
        <w:widowControl/>
        <w:spacing w:before="100" w:beforeAutospacing="1" w:after="100" w:afterAutospacing="1" w:line="400" w:lineRule="exact"/>
        <w:ind w:firstLineChars="200" w:firstLine="480"/>
        <w:rPr>
          <w:rFonts w:eastAsia="黑体"/>
          <w:kern w:val="0"/>
          <w:sz w:val="24"/>
          <w:szCs w:val="24"/>
        </w:rPr>
      </w:pPr>
      <w:r w:rsidRPr="00F04969">
        <w:rPr>
          <w:rFonts w:eastAsia="黑体"/>
          <w:sz w:val="24"/>
          <w:szCs w:val="24"/>
        </w:rPr>
        <w:t>His</w:t>
      </w:r>
      <w:r>
        <w:rPr>
          <w:rFonts w:eastAsia="黑体"/>
          <w:sz w:val="24"/>
          <w:szCs w:val="24"/>
        </w:rPr>
        <w:t xml:space="preserve"> </w:t>
      </w:r>
      <w:r w:rsidRPr="00F04969">
        <w:rPr>
          <w:rFonts w:eastAsia="黑体"/>
          <w:sz w:val="24"/>
          <w:szCs w:val="24"/>
        </w:rPr>
        <w:t>research interests include</w:t>
      </w:r>
      <w:r>
        <w:rPr>
          <w:rFonts w:eastAsia="黑体"/>
          <w:sz w:val="24"/>
          <w:szCs w:val="24"/>
        </w:rPr>
        <w:t xml:space="preserve"> </w:t>
      </w:r>
      <w:r w:rsidRPr="00F04969">
        <w:rPr>
          <w:rFonts w:eastAsia="黑体"/>
          <w:sz w:val="24"/>
          <w:szCs w:val="24"/>
        </w:rPr>
        <w:t xml:space="preserve">various macroeconomic </w:t>
      </w:r>
      <w:r>
        <w:rPr>
          <w:rFonts w:eastAsia="黑体"/>
          <w:sz w:val="24"/>
          <w:szCs w:val="24"/>
        </w:rPr>
        <w:t>topics</w:t>
      </w:r>
      <w:r w:rsidRPr="00F04969">
        <w:rPr>
          <w:rFonts w:eastAsia="黑体"/>
          <w:sz w:val="24"/>
          <w:szCs w:val="24"/>
        </w:rPr>
        <w:t xml:space="preserve"> covering employment, social security</w:t>
      </w:r>
      <w:r>
        <w:rPr>
          <w:rFonts w:eastAsia="黑体"/>
          <w:sz w:val="24"/>
          <w:szCs w:val="24"/>
        </w:rPr>
        <w:t xml:space="preserve"> system</w:t>
      </w:r>
      <w:r w:rsidRPr="00F04969">
        <w:rPr>
          <w:rFonts w:eastAsia="黑体"/>
          <w:sz w:val="24"/>
          <w:szCs w:val="24"/>
        </w:rPr>
        <w:t>,</w:t>
      </w:r>
      <w:r>
        <w:rPr>
          <w:rFonts w:eastAsia="黑体"/>
          <w:sz w:val="24"/>
          <w:szCs w:val="24"/>
        </w:rPr>
        <w:t xml:space="preserve"> </w:t>
      </w:r>
      <w:r w:rsidRPr="00F04969">
        <w:rPr>
          <w:rFonts w:eastAsia="黑体"/>
          <w:sz w:val="24"/>
          <w:szCs w:val="24"/>
        </w:rPr>
        <w:t xml:space="preserve">consumption, financial reforms and the real estate market. Over 150 papers and 20 books were published. </w:t>
      </w:r>
      <w:r>
        <w:rPr>
          <w:rFonts w:eastAsia="黑体"/>
          <w:sz w:val="24"/>
          <w:szCs w:val="24"/>
        </w:rPr>
        <w:t>H</w:t>
      </w:r>
      <w:r w:rsidRPr="00F04969">
        <w:rPr>
          <w:rFonts w:eastAsia="黑体"/>
          <w:sz w:val="24"/>
          <w:szCs w:val="24"/>
        </w:rPr>
        <w:t>e has</w:t>
      </w:r>
      <w:r>
        <w:rPr>
          <w:rFonts w:eastAsia="黑体"/>
          <w:sz w:val="24"/>
          <w:szCs w:val="24"/>
        </w:rPr>
        <w:t xml:space="preserve"> </w:t>
      </w:r>
      <w:r w:rsidRPr="00F04969">
        <w:rPr>
          <w:rFonts w:eastAsia="黑体"/>
          <w:sz w:val="24"/>
          <w:szCs w:val="24"/>
        </w:rPr>
        <w:t>been the principal investigator of</w:t>
      </w:r>
      <w:r>
        <w:rPr>
          <w:rFonts w:eastAsia="黑体"/>
          <w:sz w:val="24"/>
          <w:szCs w:val="24"/>
        </w:rPr>
        <w:t xml:space="preserve"> </w:t>
      </w:r>
      <w:r w:rsidRPr="00F04969">
        <w:rPr>
          <w:rFonts w:eastAsia="黑体"/>
          <w:sz w:val="24"/>
          <w:szCs w:val="24"/>
        </w:rPr>
        <w:t>a variety of national research projects, including key or major programs</w:t>
      </w:r>
      <w:r>
        <w:rPr>
          <w:rFonts w:eastAsia="黑体"/>
          <w:sz w:val="24"/>
          <w:szCs w:val="24"/>
        </w:rPr>
        <w:t xml:space="preserve"> </w:t>
      </w:r>
      <w:r w:rsidRPr="00F04969">
        <w:rPr>
          <w:rFonts w:eastAsia="黑体"/>
          <w:sz w:val="24"/>
          <w:szCs w:val="24"/>
        </w:rPr>
        <w:t xml:space="preserve">funded by the National Social Science Foundation, the Ministry of </w:t>
      </w:r>
      <w:r w:rsidRPr="00F04969">
        <w:rPr>
          <w:rFonts w:eastAsia="黑体"/>
          <w:sz w:val="24"/>
          <w:szCs w:val="24"/>
        </w:rPr>
        <w:lastRenderedPageBreak/>
        <w:t>Education or other government institutions. He received</w:t>
      </w:r>
      <w:r>
        <w:rPr>
          <w:rFonts w:eastAsia="黑体"/>
          <w:sz w:val="24"/>
          <w:szCs w:val="24"/>
        </w:rPr>
        <w:t xml:space="preserve"> </w:t>
      </w:r>
      <w:r w:rsidRPr="00F04969">
        <w:rPr>
          <w:rFonts w:eastAsia="黑体"/>
          <w:sz w:val="24"/>
          <w:szCs w:val="24"/>
        </w:rPr>
        <w:t>over 20 provincial and national awards for his researches, including the Shanghai Award for Outstanding Researches in Philosophy and Social Sciences and the Ministry of Education Award for Research Achievements in Humanities and Social Sciences.</w:t>
      </w:r>
      <w:r>
        <w:rPr>
          <w:rFonts w:eastAsia="黑体"/>
          <w:sz w:val="24"/>
          <w:szCs w:val="24"/>
        </w:rPr>
        <w:t xml:space="preserve"> </w:t>
      </w:r>
      <w:r w:rsidRPr="00F04969">
        <w:rPr>
          <w:rFonts w:eastAsia="黑体"/>
          <w:sz w:val="24"/>
          <w:szCs w:val="24"/>
        </w:rPr>
        <w:t>His</w:t>
      </w:r>
      <w:r>
        <w:rPr>
          <w:rFonts w:eastAsia="黑体"/>
          <w:sz w:val="24"/>
          <w:szCs w:val="24"/>
        </w:rPr>
        <w:t xml:space="preserve"> </w:t>
      </w:r>
      <w:r w:rsidRPr="00F04969">
        <w:rPr>
          <w:rFonts w:eastAsia="黑体"/>
          <w:sz w:val="24"/>
          <w:szCs w:val="24"/>
        </w:rPr>
        <w:t xml:space="preserve">book, </w:t>
      </w:r>
      <w:r w:rsidRPr="00F04969">
        <w:rPr>
          <w:rFonts w:eastAsia="黑体"/>
          <w:i/>
          <w:iCs/>
          <w:kern w:val="0"/>
          <w:sz w:val="24"/>
          <w:szCs w:val="24"/>
        </w:rPr>
        <w:t>Equilibrium and Disequilibrium: China’s Macro Economy and Its Transition</w:t>
      </w:r>
      <w:r w:rsidRPr="00F04969">
        <w:rPr>
          <w:rFonts w:eastAsia="黑体"/>
          <w:kern w:val="0"/>
          <w:sz w:val="24"/>
          <w:szCs w:val="24"/>
        </w:rPr>
        <w:t>,</w:t>
      </w:r>
      <w:r>
        <w:rPr>
          <w:rFonts w:eastAsia="黑体"/>
          <w:kern w:val="0"/>
          <w:sz w:val="24"/>
          <w:szCs w:val="24"/>
        </w:rPr>
        <w:t xml:space="preserve"> </w:t>
      </w:r>
      <w:r w:rsidRPr="00F04969">
        <w:rPr>
          <w:rFonts w:eastAsia="黑体"/>
          <w:kern w:val="0"/>
          <w:sz w:val="24"/>
          <w:szCs w:val="24"/>
        </w:rPr>
        <w:t>which was published in 2010,was selected into the first edition of the book series</w:t>
      </w:r>
      <w:r>
        <w:rPr>
          <w:rFonts w:eastAsia="黑体"/>
          <w:kern w:val="0"/>
          <w:sz w:val="24"/>
          <w:szCs w:val="24"/>
        </w:rPr>
        <w:t xml:space="preserve"> </w:t>
      </w:r>
      <w:r w:rsidRPr="00F04969">
        <w:rPr>
          <w:rFonts w:eastAsia="黑体"/>
          <w:kern w:val="0"/>
          <w:sz w:val="24"/>
          <w:szCs w:val="24"/>
        </w:rPr>
        <w:t xml:space="preserve">named </w:t>
      </w:r>
      <w:r w:rsidRPr="00F04969">
        <w:rPr>
          <w:rFonts w:eastAsia="黑体"/>
          <w:i/>
          <w:iCs/>
          <w:kern w:val="0"/>
          <w:sz w:val="24"/>
          <w:szCs w:val="24"/>
        </w:rPr>
        <w:t>National Achievements Library of Philosophy and Social Sciences</w:t>
      </w:r>
      <w:r w:rsidRPr="00F04969">
        <w:rPr>
          <w:rFonts w:eastAsia="黑体"/>
          <w:kern w:val="0"/>
          <w:sz w:val="24"/>
          <w:szCs w:val="24"/>
        </w:rPr>
        <w:t>. Only</w:t>
      </w:r>
      <w:r>
        <w:rPr>
          <w:rFonts w:eastAsia="黑体"/>
          <w:kern w:val="0"/>
          <w:sz w:val="24"/>
          <w:szCs w:val="24"/>
        </w:rPr>
        <w:t xml:space="preserve"> seven books in economics were chosen</w:t>
      </w:r>
      <w:r w:rsidRPr="00F04969">
        <w:rPr>
          <w:rFonts w:eastAsia="黑体"/>
          <w:kern w:val="0"/>
          <w:sz w:val="24"/>
          <w:szCs w:val="24"/>
        </w:rPr>
        <w:t xml:space="preserve">. His </w:t>
      </w:r>
      <w:r>
        <w:rPr>
          <w:rFonts w:eastAsia="黑体"/>
          <w:kern w:val="0"/>
          <w:sz w:val="24"/>
          <w:szCs w:val="24"/>
        </w:rPr>
        <w:t xml:space="preserve">book is in </w:t>
      </w:r>
      <w:r w:rsidRPr="00F04969">
        <w:rPr>
          <w:rFonts w:eastAsia="黑体"/>
          <w:i/>
          <w:iCs/>
          <w:kern w:val="0"/>
          <w:sz w:val="24"/>
          <w:szCs w:val="24"/>
        </w:rPr>
        <w:t>The Collection of Books by the Top 100 Economists Who Have Contributed Tremendously to the PRC’s Economy</w:t>
      </w:r>
      <w:r>
        <w:rPr>
          <w:rFonts w:eastAsia="黑体"/>
          <w:kern w:val="0"/>
          <w:sz w:val="24"/>
          <w:szCs w:val="24"/>
        </w:rPr>
        <w:t xml:space="preserve"> which was </w:t>
      </w:r>
      <w:r w:rsidRPr="00F04969">
        <w:rPr>
          <w:rFonts w:eastAsia="黑体"/>
          <w:kern w:val="0"/>
          <w:sz w:val="24"/>
          <w:szCs w:val="24"/>
        </w:rPr>
        <w:t xml:space="preserve">published </w:t>
      </w:r>
      <w:r>
        <w:rPr>
          <w:rFonts w:eastAsia="黑体"/>
          <w:kern w:val="0"/>
          <w:sz w:val="24"/>
          <w:szCs w:val="24"/>
        </w:rPr>
        <w:t xml:space="preserve">in 2009 for </w:t>
      </w:r>
      <w:r w:rsidRPr="00F04969">
        <w:rPr>
          <w:rFonts w:eastAsia="黑体"/>
          <w:kern w:val="0"/>
          <w:sz w:val="24"/>
          <w:szCs w:val="24"/>
        </w:rPr>
        <w:t>the 60</w:t>
      </w:r>
      <w:r w:rsidRPr="00F04969">
        <w:rPr>
          <w:rFonts w:eastAsia="黑体"/>
          <w:kern w:val="0"/>
          <w:sz w:val="24"/>
          <w:szCs w:val="24"/>
          <w:vertAlign w:val="superscript"/>
        </w:rPr>
        <w:t>th</w:t>
      </w:r>
      <w:r w:rsidRPr="00F04969">
        <w:rPr>
          <w:rFonts w:eastAsia="黑体"/>
          <w:kern w:val="0"/>
          <w:sz w:val="24"/>
          <w:szCs w:val="24"/>
        </w:rPr>
        <w:t xml:space="preserve"> anniversary of</w:t>
      </w:r>
      <w:r>
        <w:rPr>
          <w:rFonts w:eastAsia="黑体"/>
          <w:kern w:val="0"/>
          <w:sz w:val="24"/>
          <w:szCs w:val="24"/>
        </w:rPr>
        <w:t xml:space="preserve"> China</w:t>
      </w:r>
      <w:r w:rsidRPr="00F04969">
        <w:rPr>
          <w:rFonts w:eastAsia="黑体"/>
          <w:kern w:val="0"/>
          <w:sz w:val="24"/>
          <w:szCs w:val="24"/>
        </w:rPr>
        <w:t>.</w:t>
      </w:r>
      <w:r>
        <w:rPr>
          <w:rFonts w:eastAsia="黑体"/>
          <w:kern w:val="0"/>
          <w:sz w:val="24"/>
          <w:szCs w:val="24"/>
        </w:rPr>
        <w:t xml:space="preserve"> In the same year, he was named as one of the 100 most influential Chinese economists.</w:t>
      </w:r>
    </w:p>
    <w:p w14:paraId="5668B613" w14:textId="77777777" w:rsidR="002E3EA1" w:rsidRPr="00F04969" w:rsidRDefault="002E3EA1" w:rsidP="000806C8">
      <w:pPr>
        <w:widowControl/>
        <w:spacing w:before="100" w:beforeAutospacing="1" w:after="100" w:afterAutospacing="1" w:line="400" w:lineRule="exact"/>
        <w:ind w:firstLineChars="200" w:firstLine="480"/>
        <w:rPr>
          <w:rFonts w:eastAsia="黑体"/>
          <w:sz w:val="24"/>
          <w:szCs w:val="24"/>
        </w:rPr>
      </w:pPr>
      <w:r w:rsidRPr="00F04969">
        <w:rPr>
          <w:rFonts w:eastAsia="黑体"/>
          <w:sz w:val="24"/>
          <w:szCs w:val="24"/>
        </w:rPr>
        <w:t>He</w:t>
      </w:r>
      <w:r>
        <w:rPr>
          <w:rFonts w:eastAsia="黑体"/>
          <w:sz w:val="24"/>
          <w:szCs w:val="24"/>
        </w:rPr>
        <w:t xml:space="preserve"> </w:t>
      </w:r>
      <w:r w:rsidRPr="00F04969">
        <w:rPr>
          <w:rFonts w:eastAsia="黑体"/>
          <w:sz w:val="24"/>
          <w:szCs w:val="24"/>
        </w:rPr>
        <w:t>teaches</w:t>
      </w:r>
      <w:r>
        <w:rPr>
          <w:rFonts w:eastAsia="黑体"/>
          <w:sz w:val="24"/>
          <w:szCs w:val="24"/>
        </w:rPr>
        <w:t xml:space="preserve"> both undergraduate level and graduate level macroeconomics</w:t>
      </w:r>
      <w:r w:rsidRPr="00F04969">
        <w:rPr>
          <w:rFonts w:eastAsia="黑体"/>
          <w:sz w:val="24"/>
          <w:szCs w:val="24"/>
        </w:rPr>
        <w:t>, and managerial economics to EMBA students. His undergraduate macroeconomics course is</w:t>
      </w:r>
      <w:r>
        <w:rPr>
          <w:rFonts w:eastAsia="黑体"/>
          <w:sz w:val="24"/>
          <w:szCs w:val="24"/>
        </w:rPr>
        <w:t xml:space="preserve"> </w:t>
      </w:r>
      <w:r w:rsidRPr="00F04969">
        <w:rPr>
          <w:rFonts w:eastAsia="黑体"/>
          <w:sz w:val="24"/>
          <w:szCs w:val="24"/>
        </w:rPr>
        <w:t>recognized as the</w:t>
      </w:r>
      <w:r>
        <w:rPr>
          <w:rFonts w:eastAsia="黑体"/>
          <w:sz w:val="24"/>
          <w:szCs w:val="24"/>
        </w:rPr>
        <w:t xml:space="preserve"> </w:t>
      </w:r>
      <w:r w:rsidRPr="00F04969">
        <w:rPr>
          <w:rFonts w:eastAsia="黑体"/>
          <w:sz w:val="24"/>
          <w:szCs w:val="24"/>
        </w:rPr>
        <w:t>National Excellent Course by the Ministry of Education, and his teaching team is recognized as the</w:t>
      </w:r>
      <w:r>
        <w:rPr>
          <w:rFonts w:eastAsia="黑体"/>
          <w:sz w:val="24"/>
          <w:szCs w:val="24"/>
        </w:rPr>
        <w:t xml:space="preserve"> </w:t>
      </w:r>
      <w:r w:rsidRPr="00F04969">
        <w:rPr>
          <w:rFonts w:eastAsia="黑体"/>
          <w:sz w:val="24"/>
          <w:szCs w:val="24"/>
        </w:rPr>
        <w:t>National Excellent Teaching Team.</w:t>
      </w:r>
    </w:p>
    <w:p w14:paraId="0A1DE2BA" w14:textId="77777777" w:rsidR="002E3EA1" w:rsidRPr="00B12550" w:rsidRDefault="002E3EA1">
      <w:pPr>
        <w:rPr>
          <w:sz w:val="24"/>
          <w:szCs w:val="24"/>
        </w:rPr>
      </w:pPr>
    </w:p>
    <w:sectPr w:rsidR="002E3EA1" w:rsidRPr="00B12550" w:rsidSect="00245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DD9A" w14:textId="77777777" w:rsidR="008E698D" w:rsidRDefault="008E698D" w:rsidP="00F664BF">
      <w:r>
        <w:separator/>
      </w:r>
    </w:p>
  </w:endnote>
  <w:endnote w:type="continuationSeparator" w:id="0">
    <w:p w14:paraId="255B990A" w14:textId="77777777" w:rsidR="008E698D" w:rsidRDefault="008E698D" w:rsidP="00F6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ＭＳ ゴシック"/>
    <w:charset w:val="86"/>
    <w:family w:val="modern"/>
    <w:pitch w:val="fixed"/>
    <w:sig w:usb0="00000001" w:usb1="080E0000" w:usb2="00000010" w:usb3="00000000" w:csb0="00040000"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FCD3" w14:textId="77777777" w:rsidR="008E698D" w:rsidRDefault="008E698D" w:rsidP="00F664BF">
      <w:r>
        <w:separator/>
      </w:r>
    </w:p>
  </w:footnote>
  <w:footnote w:type="continuationSeparator" w:id="0">
    <w:p w14:paraId="74D39328" w14:textId="77777777" w:rsidR="008E698D" w:rsidRDefault="008E698D" w:rsidP="00F6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BF"/>
    <w:rsid w:val="00007C19"/>
    <w:rsid w:val="0001519F"/>
    <w:rsid w:val="00022EC6"/>
    <w:rsid w:val="00040ACF"/>
    <w:rsid w:val="000607EB"/>
    <w:rsid w:val="000806C8"/>
    <w:rsid w:val="0009547D"/>
    <w:rsid w:val="000B2143"/>
    <w:rsid w:val="000B21ED"/>
    <w:rsid w:val="000B5D8A"/>
    <w:rsid w:val="000B7673"/>
    <w:rsid w:val="000B7F1A"/>
    <w:rsid w:val="000C3E83"/>
    <w:rsid w:val="000F6197"/>
    <w:rsid w:val="00100EF9"/>
    <w:rsid w:val="00104623"/>
    <w:rsid w:val="00110ACB"/>
    <w:rsid w:val="001367D5"/>
    <w:rsid w:val="00144228"/>
    <w:rsid w:val="0014537E"/>
    <w:rsid w:val="001735FC"/>
    <w:rsid w:val="0018154A"/>
    <w:rsid w:val="00181971"/>
    <w:rsid w:val="001C669B"/>
    <w:rsid w:val="001E765C"/>
    <w:rsid w:val="001F0919"/>
    <w:rsid w:val="001F26B7"/>
    <w:rsid w:val="001F41E0"/>
    <w:rsid w:val="002150CA"/>
    <w:rsid w:val="00230CAC"/>
    <w:rsid w:val="00233148"/>
    <w:rsid w:val="0024562F"/>
    <w:rsid w:val="002833CD"/>
    <w:rsid w:val="00290A94"/>
    <w:rsid w:val="002A2EC2"/>
    <w:rsid w:val="002A38F8"/>
    <w:rsid w:val="002C0A58"/>
    <w:rsid w:val="002E3EA1"/>
    <w:rsid w:val="002F1F74"/>
    <w:rsid w:val="00310928"/>
    <w:rsid w:val="00313437"/>
    <w:rsid w:val="00332938"/>
    <w:rsid w:val="00345F5F"/>
    <w:rsid w:val="00363E1D"/>
    <w:rsid w:val="0038329E"/>
    <w:rsid w:val="003B5720"/>
    <w:rsid w:val="003D4F50"/>
    <w:rsid w:val="003E36F2"/>
    <w:rsid w:val="004017D0"/>
    <w:rsid w:val="004028EA"/>
    <w:rsid w:val="00430518"/>
    <w:rsid w:val="004627CF"/>
    <w:rsid w:val="004717B0"/>
    <w:rsid w:val="00473E41"/>
    <w:rsid w:val="00476A0F"/>
    <w:rsid w:val="00493CEF"/>
    <w:rsid w:val="004B0999"/>
    <w:rsid w:val="004B7EB6"/>
    <w:rsid w:val="004D2947"/>
    <w:rsid w:val="004D574E"/>
    <w:rsid w:val="0050135B"/>
    <w:rsid w:val="0050677F"/>
    <w:rsid w:val="00513297"/>
    <w:rsid w:val="00530F67"/>
    <w:rsid w:val="005669D0"/>
    <w:rsid w:val="00580A6E"/>
    <w:rsid w:val="00590029"/>
    <w:rsid w:val="005A4E25"/>
    <w:rsid w:val="005D5612"/>
    <w:rsid w:val="005E76F2"/>
    <w:rsid w:val="00615A8D"/>
    <w:rsid w:val="00641080"/>
    <w:rsid w:val="00642D77"/>
    <w:rsid w:val="00650F7B"/>
    <w:rsid w:val="006F7386"/>
    <w:rsid w:val="00746CFA"/>
    <w:rsid w:val="00761A2E"/>
    <w:rsid w:val="0076719D"/>
    <w:rsid w:val="007F39D6"/>
    <w:rsid w:val="007F41A7"/>
    <w:rsid w:val="00802212"/>
    <w:rsid w:val="008153C9"/>
    <w:rsid w:val="00826562"/>
    <w:rsid w:val="0089311F"/>
    <w:rsid w:val="008B00F9"/>
    <w:rsid w:val="008D1C31"/>
    <w:rsid w:val="008E12C2"/>
    <w:rsid w:val="008E698D"/>
    <w:rsid w:val="009017E9"/>
    <w:rsid w:val="009267FC"/>
    <w:rsid w:val="00932D9C"/>
    <w:rsid w:val="00934008"/>
    <w:rsid w:val="009429BC"/>
    <w:rsid w:val="009A3DF9"/>
    <w:rsid w:val="009B091E"/>
    <w:rsid w:val="009C0463"/>
    <w:rsid w:val="009E30A1"/>
    <w:rsid w:val="009E766B"/>
    <w:rsid w:val="00A02D97"/>
    <w:rsid w:val="00A06DBF"/>
    <w:rsid w:val="00A1461D"/>
    <w:rsid w:val="00A365F4"/>
    <w:rsid w:val="00A60B19"/>
    <w:rsid w:val="00A634EF"/>
    <w:rsid w:val="00A6735E"/>
    <w:rsid w:val="00A7164C"/>
    <w:rsid w:val="00A90CDF"/>
    <w:rsid w:val="00AC2FE6"/>
    <w:rsid w:val="00AD1272"/>
    <w:rsid w:val="00AE7D19"/>
    <w:rsid w:val="00B03575"/>
    <w:rsid w:val="00B12550"/>
    <w:rsid w:val="00B24A80"/>
    <w:rsid w:val="00B36CF4"/>
    <w:rsid w:val="00B97F8A"/>
    <w:rsid w:val="00BA280C"/>
    <w:rsid w:val="00BB07C3"/>
    <w:rsid w:val="00C0574E"/>
    <w:rsid w:val="00C13198"/>
    <w:rsid w:val="00C31E93"/>
    <w:rsid w:val="00C34DD5"/>
    <w:rsid w:val="00C42A4D"/>
    <w:rsid w:val="00C66BFA"/>
    <w:rsid w:val="00C66E40"/>
    <w:rsid w:val="00CA5A2C"/>
    <w:rsid w:val="00CB5331"/>
    <w:rsid w:val="00CD412F"/>
    <w:rsid w:val="00CE1D2D"/>
    <w:rsid w:val="00D55E94"/>
    <w:rsid w:val="00D562A8"/>
    <w:rsid w:val="00D5720F"/>
    <w:rsid w:val="00DA55D1"/>
    <w:rsid w:val="00DB68F7"/>
    <w:rsid w:val="00DE5270"/>
    <w:rsid w:val="00DF7EB1"/>
    <w:rsid w:val="00E17D40"/>
    <w:rsid w:val="00E22D92"/>
    <w:rsid w:val="00E26162"/>
    <w:rsid w:val="00E35F66"/>
    <w:rsid w:val="00E41510"/>
    <w:rsid w:val="00E53E75"/>
    <w:rsid w:val="00E62DC1"/>
    <w:rsid w:val="00E94381"/>
    <w:rsid w:val="00F04969"/>
    <w:rsid w:val="00F0547D"/>
    <w:rsid w:val="00F3144D"/>
    <w:rsid w:val="00F374CC"/>
    <w:rsid w:val="00F540C9"/>
    <w:rsid w:val="00F63B99"/>
    <w:rsid w:val="00F664BF"/>
    <w:rsid w:val="00F91855"/>
    <w:rsid w:val="00F94D46"/>
    <w:rsid w:val="00FA4145"/>
    <w:rsid w:val="00FC5E15"/>
    <w:rsid w:val="00FD1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107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B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64B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字符"/>
    <w:basedOn w:val="a0"/>
    <w:link w:val="a3"/>
    <w:uiPriority w:val="99"/>
    <w:locked/>
    <w:rsid w:val="00F664BF"/>
    <w:rPr>
      <w:sz w:val="18"/>
      <w:szCs w:val="18"/>
    </w:rPr>
  </w:style>
  <w:style w:type="paragraph" w:styleId="a5">
    <w:name w:val="footer"/>
    <w:basedOn w:val="a"/>
    <w:link w:val="a6"/>
    <w:uiPriority w:val="99"/>
    <w:rsid w:val="00F664BF"/>
    <w:pPr>
      <w:tabs>
        <w:tab w:val="center" w:pos="4153"/>
        <w:tab w:val="right" w:pos="8306"/>
      </w:tabs>
      <w:snapToGrid w:val="0"/>
      <w:jc w:val="left"/>
    </w:pPr>
    <w:rPr>
      <w:rFonts w:ascii="Calibri" w:hAnsi="Calibri" w:cs="Calibri"/>
      <w:sz w:val="18"/>
      <w:szCs w:val="18"/>
    </w:rPr>
  </w:style>
  <w:style w:type="character" w:customStyle="1" w:styleId="a6">
    <w:name w:val="页脚字符"/>
    <w:basedOn w:val="a0"/>
    <w:link w:val="a5"/>
    <w:uiPriority w:val="99"/>
    <w:locked/>
    <w:rsid w:val="00F66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Macintosh Word</Application>
  <DocSecurity>0</DocSecurity>
  <Lines>23</Lines>
  <Paragraphs>6</Paragraphs>
  <ScaleCrop>false</ScaleCrop>
  <Company>复旦大学</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admin</dc:creator>
  <cp:keywords/>
  <dc:description/>
  <cp:lastModifiedBy>Microsoft Office 用户</cp:lastModifiedBy>
  <cp:revision>2</cp:revision>
  <dcterms:created xsi:type="dcterms:W3CDTF">2017-04-06T02:42:00Z</dcterms:created>
  <dcterms:modified xsi:type="dcterms:W3CDTF">2017-04-06T02:42:00Z</dcterms:modified>
</cp:coreProperties>
</file>